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3FC8" w14:textId="77777777" w:rsidR="0081287B" w:rsidRPr="000314C5" w:rsidRDefault="0081287B" w:rsidP="0081287B">
      <w:pPr>
        <w:pStyle w:val="paragraph"/>
        <w:spacing w:before="0" w:beforeAutospacing="0" w:after="0" w:afterAutospacing="0"/>
        <w:textAlignment w:val="baseline"/>
        <w:rPr>
          <w:rStyle w:val="eop"/>
          <w:rFonts w:asciiTheme="majorHAnsi" w:hAnsiTheme="majorHAnsi" w:cstheme="majorHAnsi"/>
          <w:b/>
          <w:color w:val="000000" w:themeColor="text1"/>
        </w:rPr>
      </w:pPr>
      <w:r>
        <w:rPr>
          <w:rStyle w:val="normaltextrun"/>
          <w:rFonts w:asciiTheme="majorHAnsi" w:hAnsiTheme="majorHAnsi" w:cstheme="majorHAnsi"/>
          <w:b/>
          <w:bCs/>
          <w:color w:val="000000" w:themeColor="text1"/>
          <w:position w:val="-1"/>
          <w:sz w:val="28"/>
          <w:u w:val="single"/>
        </w:rPr>
        <w:t>Education and Outreach Deliverables</w:t>
      </w:r>
      <w:r w:rsidRPr="000314C5">
        <w:rPr>
          <w:rStyle w:val="eop"/>
          <w:rFonts w:asciiTheme="majorHAnsi" w:hAnsiTheme="majorHAnsi" w:cstheme="majorHAnsi"/>
          <w:b/>
          <w:color w:val="000000" w:themeColor="text1"/>
        </w:rPr>
        <w:t>​</w:t>
      </w:r>
      <w:r>
        <w:rPr>
          <w:rStyle w:val="eop"/>
          <w:rFonts w:asciiTheme="majorHAnsi" w:hAnsiTheme="majorHAnsi" w:cstheme="majorHAnsi"/>
          <w:b/>
          <w:color w:val="000000" w:themeColor="text1"/>
        </w:rPr>
        <w:t xml:space="preserve"> </w:t>
      </w:r>
    </w:p>
    <w:p w14:paraId="2658CB9A" w14:textId="77777777" w:rsidR="0081287B" w:rsidRPr="000314C5" w:rsidRDefault="0081287B" w:rsidP="0081287B">
      <w:pPr>
        <w:pStyle w:val="paragraph"/>
        <w:spacing w:before="0" w:beforeAutospacing="0" w:after="0" w:afterAutospacing="0"/>
        <w:textAlignment w:val="baseline"/>
        <w:rPr>
          <w:rFonts w:asciiTheme="majorHAnsi" w:hAnsiTheme="majorHAnsi" w:cstheme="majorHAnsi"/>
          <w:color w:val="000000" w:themeColor="text1"/>
        </w:rPr>
      </w:pPr>
    </w:p>
    <w:p w14:paraId="675ED655" w14:textId="77777777" w:rsidR="0081287B" w:rsidRPr="0081287B" w:rsidRDefault="0081287B" w:rsidP="0081287B">
      <w:pPr>
        <w:pStyle w:val="paragraph"/>
        <w:spacing w:before="0" w:beforeAutospacing="0" w:after="0" w:afterAutospacing="0"/>
        <w:textAlignment w:val="baseline"/>
        <w:rPr>
          <w:rStyle w:val="normaltextrun"/>
          <w:rFonts w:asciiTheme="majorHAnsi" w:hAnsiTheme="majorHAnsi" w:cstheme="majorHAnsi"/>
          <w:color w:val="000000" w:themeColor="text1"/>
        </w:rPr>
      </w:pPr>
      <w:r w:rsidRPr="0081287B">
        <w:rPr>
          <w:rStyle w:val="normaltextrun"/>
          <w:rFonts w:asciiTheme="majorHAnsi" w:hAnsiTheme="majorHAnsi" w:cstheme="majorHAnsi"/>
          <w:b/>
          <w:bCs/>
          <w:color w:val="000000" w:themeColor="text1"/>
          <w:position w:val="1"/>
        </w:rPr>
        <w:t>Produce STRATEGY</w:t>
      </w:r>
      <w:r w:rsidRPr="0081287B">
        <w:rPr>
          <w:rStyle w:val="normaltextrun"/>
          <w:rFonts w:asciiTheme="majorHAnsi" w:hAnsiTheme="majorHAnsi" w:cstheme="majorHAnsi"/>
          <w:bCs/>
          <w:color w:val="000000" w:themeColor="text1"/>
          <w:position w:val="1"/>
        </w:rPr>
        <w:t xml:space="preserve"> for Community Outreach and Education that informs the size </w:t>
      </w:r>
      <w:r>
        <w:rPr>
          <w:rStyle w:val="normaltextrun"/>
          <w:rFonts w:asciiTheme="majorHAnsi" w:hAnsiTheme="majorHAnsi" w:cstheme="majorHAnsi"/>
          <w:bCs/>
          <w:color w:val="000000" w:themeColor="text1"/>
          <w:position w:val="1"/>
        </w:rPr>
        <w:t xml:space="preserve">and scale </w:t>
      </w:r>
      <w:r w:rsidRPr="0081287B">
        <w:rPr>
          <w:rStyle w:val="normaltextrun"/>
          <w:rFonts w:asciiTheme="majorHAnsi" w:hAnsiTheme="majorHAnsi" w:cstheme="majorHAnsi"/>
          <w:bCs/>
          <w:color w:val="000000" w:themeColor="text1"/>
          <w:position w:val="1"/>
        </w:rPr>
        <w:t xml:space="preserve">of the needed program(s) such </w:t>
      </w:r>
      <w:r>
        <w:rPr>
          <w:rStyle w:val="normaltextrun"/>
          <w:rFonts w:asciiTheme="majorHAnsi" w:hAnsiTheme="majorHAnsi" w:cstheme="majorHAnsi"/>
          <w:bCs/>
          <w:color w:val="000000" w:themeColor="text1"/>
          <w:position w:val="1"/>
        </w:rPr>
        <w:t>as</w:t>
      </w:r>
    </w:p>
    <w:p w14:paraId="3C516AE6" w14:textId="4F65712B" w:rsidR="0081287B" w:rsidRPr="0081287B" w:rsidRDefault="0081287B" w:rsidP="0081287B">
      <w:pPr>
        <w:pStyle w:val="paragraph"/>
        <w:numPr>
          <w:ilvl w:val="0"/>
          <w:numId w:val="9"/>
        </w:numPr>
        <w:spacing w:before="0" w:beforeAutospacing="0" w:after="0" w:afterAutospacing="0"/>
        <w:textAlignment w:val="baseline"/>
        <w:rPr>
          <w:rStyle w:val="normaltextrun"/>
          <w:rFonts w:asciiTheme="majorHAnsi" w:hAnsiTheme="majorHAnsi" w:cstheme="majorHAnsi"/>
          <w:color w:val="000000" w:themeColor="text1"/>
        </w:rPr>
      </w:pPr>
      <w:r w:rsidRPr="0081287B">
        <w:rPr>
          <w:rStyle w:val="normaltextrun"/>
          <w:rFonts w:asciiTheme="majorHAnsi" w:hAnsiTheme="majorHAnsi" w:cstheme="majorHAnsi"/>
          <w:bCs/>
          <w:color w:val="000000" w:themeColor="text1"/>
          <w:position w:val="1"/>
        </w:rPr>
        <w:t xml:space="preserve">the number of </w:t>
      </w:r>
      <w:r w:rsidR="007B6B59">
        <w:rPr>
          <w:rStyle w:val="normaltextrun"/>
          <w:rFonts w:asciiTheme="majorHAnsi" w:hAnsiTheme="majorHAnsi" w:cstheme="majorHAnsi"/>
          <w:bCs/>
          <w:color w:val="000000" w:themeColor="text1"/>
          <w:position w:val="1"/>
        </w:rPr>
        <w:t xml:space="preserve">potential </w:t>
      </w:r>
      <w:r w:rsidRPr="0081287B">
        <w:rPr>
          <w:rStyle w:val="normaltextrun"/>
          <w:rFonts w:asciiTheme="majorHAnsi" w:hAnsiTheme="majorHAnsi" w:cstheme="majorHAnsi"/>
          <w:bCs/>
          <w:color w:val="000000" w:themeColor="text1"/>
          <w:position w:val="1"/>
        </w:rPr>
        <w:t>staff needed for this program</w:t>
      </w:r>
    </w:p>
    <w:p w14:paraId="1A7EC23D" w14:textId="77777777" w:rsidR="0081287B" w:rsidRPr="0081287B" w:rsidRDefault="0081287B" w:rsidP="0081287B">
      <w:pPr>
        <w:pStyle w:val="paragraph"/>
        <w:numPr>
          <w:ilvl w:val="0"/>
          <w:numId w:val="9"/>
        </w:numPr>
        <w:spacing w:before="0" w:beforeAutospacing="0" w:after="0" w:afterAutospacing="0"/>
        <w:textAlignment w:val="baseline"/>
        <w:rPr>
          <w:rStyle w:val="normaltextrun"/>
          <w:rFonts w:asciiTheme="majorHAnsi" w:hAnsiTheme="majorHAnsi" w:cstheme="majorHAnsi"/>
          <w:color w:val="000000" w:themeColor="text1"/>
        </w:rPr>
      </w:pPr>
      <w:r w:rsidRPr="0081287B">
        <w:rPr>
          <w:rStyle w:val="normaltextrun"/>
          <w:rFonts w:asciiTheme="majorHAnsi" w:hAnsiTheme="majorHAnsi" w:cstheme="majorHAnsi"/>
          <w:bCs/>
          <w:color w:val="000000" w:themeColor="text1"/>
          <w:position w:val="1"/>
        </w:rPr>
        <w:t xml:space="preserve">list of education materials needed, </w:t>
      </w:r>
    </w:p>
    <w:p w14:paraId="0BEE58FB" w14:textId="77777777" w:rsidR="0081287B" w:rsidRPr="0081287B" w:rsidRDefault="0081287B" w:rsidP="0081287B">
      <w:pPr>
        <w:pStyle w:val="paragraph"/>
        <w:numPr>
          <w:ilvl w:val="0"/>
          <w:numId w:val="9"/>
        </w:numPr>
        <w:spacing w:before="0" w:beforeAutospacing="0" w:after="0" w:afterAutospacing="0"/>
        <w:textAlignment w:val="baseline"/>
        <w:rPr>
          <w:rStyle w:val="normaltextrun"/>
          <w:rFonts w:asciiTheme="majorHAnsi" w:hAnsiTheme="majorHAnsi" w:cstheme="majorHAnsi"/>
          <w:color w:val="000000" w:themeColor="text1"/>
        </w:rPr>
      </w:pPr>
      <w:r w:rsidRPr="0081287B">
        <w:rPr>
          <w:rStyle w:val="normaltextrun"/>
          <w:rFonts w:asciiTheme="majorHAnsi" w:hAnsiTheme="majorHAnsi" w:cstheme="majorHAnsi"/>
          <w:bCs/>
          <w:color w:val="000000" w:themeColor="text1"/>
          <w:position w:val="1"/>
        </w:rPr>
        <w:t xml:space="preserve">list of stakeholders, </w:t>
      </w:r>
    </w:p>
    <w:p w14:paraId="51D85F36" w14:textId="77777777" w:rsidR="0081287B" w:rsidRPr="0081287B" w:rsidRDefault="0081287B" w:rsidP="0081287B">
      <w:pPr>
        <w:pStyle w:val="paragraph"/>
        <w:numPr>
          <w:ilvl w:val="0"/>
          <w:numId w:val="9"/>
        </w:numPr>
        <w:spacing w:before="0" w:beforeAutospacing="0" w:after="0" w:afterAutospacing="0"/>
        <w:textAlignment w:val="baseline"/>
        <w:rPr>
          <w:rStyle w:val="normaltextrun"/>
          <w:rFonts w:asciiTheme="majorHAnsi" w:hAnsiTheme="majorHAnsi" w:cstheme="majorHAnsi"/>
          <w:color w:val="000000" w:themeColor="text1"/>
        </w:rPr>
      </w:pPr>
      <w:r w:rsidRPr="0081287B">
        <w:rPr>
          <w:rStyle w:val="normaltextrun"/>
          <w:rFonts w:asciiTheme="majorHAnsi" w:hAnsiTheme="majorHAnsi" w:cstheme="majorHAnsi"/>
          <w:bCs/>
          <w:color w:val="000000" w:themeColor="text1"/>
          <w:position w:val="1"/>
        </w:rPr>
        <w:t xml:space="preserve">number of residents and businesses to engage, </w:t>
      </w:r>
    </w:p>
    <w:p w14:paraId="74C98623" w14:textId="77777777" w:rsidR="0081287B" w:rsidRPr="0081287B" w:rsidRDefault="0081287B" w:rsidP="0081287B">
      <w:pPr>
        <w:pStyle w:val="paragraph"/>
        <w:numPr>
          <w:ilvl w:val="0"/>
          <w:numId w:val="9"/>
        </w:numPr>
        <w:spacing w:before="0" w:beforeAutospacing="0" w:after="0" w:afterAutospacing="0"/>
        <w:textAlignment w:val="baseline"/>
        <w:rPr>
          <w:rStyle w:val="normaltextrun"/>
          <w:rFonts w:asciiTheme="majorHAnsi" w:hAnsiTheme="majorHAnsi" w:cstheme="majorHAnsi"/>
          <w:color w:val="000000" w:themeColor="text1"/>
        </w:rPr>
      </w:pPr>
      <w:r w:rsidRPr="0081287B">
        <w:rPr>
          <w:rStyle w:val="normaltextrun"/>
          <w:rFonts w:asciiTheme="majorHAnsi" w:hAnsiTheme="majorHAnsi" w:cstheme="majorHAnsi"/>
          <w:bCs/>
          <w:color w:val="000000" w:themeColor="text1"/>
          <w:position w:val="1"/>
        </w:rPr>
        <w:t xml:space="preserve">the possible City incentives (to supplement utility incentives, and federal/grant funding). </w:t>
      </w:r>
    </w:p>
    <w:p w14:paraId="722BDFA7" w14:textId="77777777" w:rsidR="0081287B" w:rsidRDefault="0081287B" w:rsidP="0081287B">
      <w:pPr>
        <w:pStyle w:val="paragraph"/>
        <w:spacing w:before="0" w:beforeAutospacing="0" w:after="0" w:afterAutospacing="0"/>
        <w:textAlignment w:val="baseline"/>
        <w:rPr>
          <w:rStyle w:val="normaltextrun"/>
          <w:rFonts w:asciiTheme="majorHAnsi" w:hAnsiTheme="majorHAnsi" w:cstheme="majorHAnsi"/>
          <w:color w:val="000000" w:themeColor="text1"/>
        </w:rPr>
      </w:pPr>
    </w:p>
    <w:p w14:paraId="182FFC16" w14:textId="77777777" w:rsidR="0081287B" w:rsidRPr="0081287B" w:rsidRDefault="0081287B" w:rsidP="0081287B">
      <w:pPr>
        <w:pStyle w:val="paragraph"/>
        <w:spacing w:before="0" w:beforeAutospacing="0" w:after="0" w:afterAutospacing="0"/>
        <w:textAlignment w:val="baseline"/>
        <w:rPr>
          <w:rStyle w:val="normaltextrun"/>
          <w:rFonts w:asciiTheme="majorHAnsi" w:hAnsiTheme="majorHAnsi" w:cstheme="majorHAnsi"/>
          <w:b/>
          <w:color w:val="000000" w:themeColor="text1"/>
          <w:u w:val="single"/>
        </w:rPr>
      </w:pPr>
      <w:r w:rsidRPr="0081287B">
        <w:rPr>
          <w:rStyle w:val="normaltextrun"/>
          <w:rFonts w:asciiTheme="majorHAnsi" w:hAnsiTheme="majorHAnsi" w:cstheme="majorHAnsi"/>
          <w:b/>
          <w:color w:val="000000" w:themeColor="text1"/>
          <w:u w:val="single"/>
        </w:rPr>
        <w:t>Ideas added at Meeting #1</w:t>
      </w:r>
    </w:p>
    <w:p w14:paraId="03E6998F" w14:textId="77777777" w:rsidR="0081287B" w:rsidRPr="000314C5" w:rsidRDefault="0081287B" w:rsidP="0081287B">
      <w:pPr>
        <w:pStyle w:val="paragraph"/>
        <w:numPr>
          <w:ilvl w:val="0"/>
          <w:numId w:val="3"/>
        </w:numPr>
        <w:spacing w:before="0" w:beforeAutospacing="0" w:after="0" w:afterAutospacing="0"/>
        <w:ind w:left="360"/>
        <w:textAlignment w:val="baseline"/>
        <w:rPr>
          <w:rFonts w:asciiTheme="majorHAnsi" w:hAnsiTheme="majorHAnsi" w:cstheme="majorHAnsi"/>
          <w:color w:val="000000" w:themeColor="text1"/>
        </w:rPr>
      </w:pPr>
      <w:r w:rsidRPr="000314C5">
        <w:rPr>
          <w:rStyle w:val="normaltextrun"/>
          <w:rFonts w:asciiTheme="majorHAnsi" w:hAnsiTheme="majorHAnsi" w:cstheme="majorHAnsi"/>
          <w:bCs/>
          <w:color w:val="000000" w:themeColor="text1"/>
          <w:position w:val="1"/>
        </w:rPr>
        <w:t xml:space="preserve">The </w:t>
      </w:r>
      <w:r w:rsidR="00C13145">
        <w:rPr>
          <w:rStyle w:val="normaltextrun"/>
          <w:rFonts w:asciiTheme="majorHAnsi" w:hAnsiTheme="majorHAnsi" w:cstheme="majorHAnsi"/>
          <w:bCs/>
          <w:color w:val="000000" w:themeColor="text1"/>
          <w:position w:val="1"/>
        </w:rPr>
        <w:t xml:space="preserve">STRATEGY </w:t>
      </w:r>
      <w:r w:rsidRPr="000314C5">
        <w:rPr>
          <w:rStyle w:val="normaltextrun"/>
          <w:rFonts w:asciiTheme="majorHAnsi" w:hAnsiTheme="majorHAnsi" w:cstheme="majorHAnsi"/>
          <w:bCs/>
          <w:color w:val="000000" w:themeColor="text1"/>
          <w:position w:val="1"/>
        </w:rPr>
        <w:t>should consider: </w:t>
      </w:r>
      <w:r w:rsidRPr="000314C5">
        <w:rPr>
          <w:rStyle w:val="eop"/>
          <w:rFonts w:asciiTheme="majorHAnsi" w:hAnsiTheme="majorHAnsi" w:cstheme="majorHAnsi"/>
          <w:color w:val="000000" w:themeColor="text1"/>
        </w:rPr>
        <w:t>​</w:t>
      </w:r>
    </w:p>
    <w:p w14:paraId="409DB3F4" w14:textId="77777777" w:rsidR="00C13145" w:rsidRPr="00C13145" w:rsidRDefault="00C13145" w:rsidP="00C13145">
      <w:pPr>
        <w:pStyle w:val="paragraph"/>
        <w:numPr>
          <w:ilvl w:val="1"/>
          <w:numId w:val="4"/>
        </w:numPr>
        <w:spacing w:after="0"/>
        <w:textAlignment w:val="baseline"/>
        <w:rPr>
          <w:rStyle w:val="normaltextrun"/>
          <w:rFonts w:asciiTheme="majorHAnsi" w:hAnsiTheme="majorHAnsi" w:cstheme="majorHAnsi"/>
          <w:bCs/>
          <w:color w:val="000000" w:themeColor="text1"/>
          <w:position w:val="1"/>
        </w:rPr>
      </w:pPr>
      <w:r w:rsidRPr="00C13145">
        <w:rPr>
          <w:rStyle w:val="normaltextrun"/>
          <w:rFonts w:asciiTheme="majorHAnsi" w:hAnsiTheme="majorHAnsi" w:cstheme="majorHAnsi"/>
          <w:bCs/>
          <w:color w:val="000000" w:themeColor="text1"/>
          <w:position w:val="1"/>
        </w:rPr>
        <w:t>recommended forms of outreach such as surveys, canvassing, phone banks and/or other outreach tactics to encourage participation</w:t>
      </w:r>
    </w:p>
    <w:p w14:paraId="7D0D6989" w14:textId="77777777" w:rsidR="00C13145" w:rsidRPr="00C13145" w:rsidRDefault="00C13145" w:rsidP="00C13145">
      <w:pPr>
        <w:pStyle w:val="paragraph"/>
        <w:numPr>
          <w:ilvl w:val="1"/>
          <w:numId w:val="4"/>
        </w:numPr>
        <w:spacing w:after="0"/>
        <w:textAlignment w:val="baseline"/>
        <w:rPr>
          <w:rStyle w:val="normaltextrun"/>
          <w:rFonts w:asciiTheme="majorHAnsi" w:hAnsiTheme="majorHAnsi" w:cstheme="majorHAnsi"/>
          <w:bCs/>
          <w:color w:val="000000" w:themeColor="text1"/>
          <w:position w:val="1"/>
        </w:rPr>
      </w:pPr>
      <w:r w:rsidRPr="00C13145">
        <w:rPr>
          <w:rStyle w:val="normaltextrun"/>
          <w:rFonts w:asciiTheme="majorHAnsi" w:hAnsiTheme="majorHAnsi" w:cstheme="majorHAnsi"/>
          <w:bCs/>
          <w:color w:val="000000" w:themeColor="text1"/>
          <w:position w:val="1"/>
        </w:rPr>
        <w:t xml:space="preserve">understanding resident and small business mobility and transportation needs and the corresponding EV benefits </w:t>
      </w:r>
    </w:p>
    <w:p w14:paraId="06969B11" w14:textId="77777777" w:rsidR="00C13145" w:rsidRPr="00C13145" w:rsidRDefault="00C13145" w:rsidP="00C13145">
      <w:pPr>
        <w:pStyle w:val="paragraph"/>
        <w:numPr>
          <w:ilvl w:val="1"/>
          <w:numId w:val="4"/>
        </w:numPr>
        <w:spacing w:after="0"/>
        <w:textAlignment w:val="baseline"/>
        <w:rPr>
          <w:rStyle w:val="normaltextrun"/>
          <w:rFonts w:asciiTheme="majorHAnsi" w:hAnsiTheme="majorHAnsi" w:cstheme="majorHAnsi"/>
          <w:bCs/>
          <w:color w:val="000000" w:themeColor="text1"/>
          <w:position w:val="1"/>
        </w:rPr>
      </w:pPr>
      <w:r w:rsidRPr="00C13145">
        <w:rPr>
          <w:rStyle w:val="normaltextrun"/>
          <w:rFonts w:asciiTheme="majorHAnsi" w:hAnsiTheme="majorHAnsi" w:cstheme="majorHAnsi"/>
          <w:bCs/>
          <w:color w:val="000000" w:themeColor="text1"/>
          <w:position w:val="1"/>
        </w:rPr>
        <w:t>outreach to high schools and universities</w:t>
      </w:r>
    </w:p>
    <w:p w14:paraId="5AC79D09" w14:textId="77777777" w:rsidR="00C13145" w:rsidRPr="00C13145" w:rsidRDefault="00C13145" w:rsidP="00C13145">
      <w:pPr>
        <w:pStyle w:val="paragraph"/>
        <w:numPr>
          <w:ilvl w:val="1"/>
          <w:numId w:val="4"/>
        </w:numPr>
        <w:spacing w:after="0"/>
        <w:textAlignment w:val="baseline"/>
        <w:rPr>
          <w:rStyle w:val="normaltextrun"/>
          <w:rFonts w:asciiTheme="majorHAnsi" w:hAnsiTheme="majorHAnsi" w:cstheme="majorHAnsi"/>
          <w:bCs/>
          <w:color w:val="000000" w:themeColor="text1"/>
          <w:position w:val="1"/>
        </w:rPr>
      </w:pPr>
      <w:r w:rsidRPr="00C13145">
        <w:rPr>
          <w:rStyle w:val="normaltextrun"/>
          <w:rFonts w:asciiTheme="majorHAnsi" w:hAnsiTheme="majorHAnsi" w:cstheme="majorHAnsi"/>
          <w:bCs/>
          <w:color w:val="000000" w:themeColor="text1"/>
          <w:position w:val="1"/>
        </w:rPr>
        <w:t>tracking participation from the disadvantaged communities’ members to ensure their input is included in the development of programs and policies</w:t>
      </w:r>
    </w:p>
    <w:p w14:paraId="36E05583" w14:textId="77777777" w:rsidR="00C13145" w:rsidRPr="00C13145" w:rsidRDefault="00C13145" w:rsidP="00C13145">
      <w:pPr>
        <w:pStyle w:val="paragraph"/>
        <w:numPr>
          <w:ilvl w:val="1"/>
          <w:numId w:val="4"/>
        </w:numPr>
        <w:spacing w:after="0"/>
        <w:textAlignment w:val="baseline"/>
        <w:rPr>
          <w:rStyle w:val="normaltextrun"/>
          <w:rFonts w:asciiTheme="majorHAnsi" w:hAnsiTheme="majorHAnsi" w:cstheme="majorHAnsi"/>
          <w:bCs/>
          <w:color w:val="000000" w:themeColor="text1"/>
          <w:position w:val="1"/>
        </w:rPr>
      </w:pPr>
      <w:r w:rsidRPr="00C13145">
        <w:rPr>
          <w:rStyle w:val="normaltextrun"/>
          <w:rFonts w:asciiTheme="majorHAnsi" w:hAnsiTheme="majorHAnsi" w:cstheme="majorHAnsi"/>
          <w:bCs/>
          <w:color w:val="000000" w:themeColor="text1"/>
          <w:position w:val="1"/>
        </w:rPr>
        <w:t>work hours and time of day for charging; include listening sessions to inform the approach</w:t>
      </w:r>
    </w:p>
    <w:p w14:paraId="573D4400" w14:textId="77777777" w:rsidR="0081287B" w:rsidRDefault="0081287B" w:rsidP="0081287B">
      <w:pPr>
        <w:pStyle w:val="paragraph"/>
        <w:numPr>
          <w:ilvl w:val="1"/>
          <w:numId w:val="4"/>
        </w:numPr>
        <w:spacing w:before="0" w:beforeAutospacing="0" w:after="0" w:afterAutospacing="0"/>
        <w:textAlignment w:val="baseline"/>
        <w:rPr>
          <w:rStyle w:val="eop"/>
          <w:rFonts w:asciiTheme="majorHAnsi" w:hAnsiTheme="majorHAnsi" w:cstheme="majorHAnsi"/>
          <w:color w:val="000000" w:themeColor="text1"/>
        </w:rPr>
      </w:pPr>
      <w:r w:rsidRPr="000314C5">
        <w:rPr>
          <w:rStyle w:val="normaltextrun"/>
          <w:rFonts w:asciiTheme="majorHAnsi" w:hAnsiTheme="majorHAnsi" w:cstheme="majorHAnsi"/>
          <w:bCs/>
          <w:color w:val="000000" w:themeColor="text1"/>
          <w:position w:val="1"/>
        </w:rPr>
        <w:t>Explore possible partnerships with local media (print/cable/tv) to assist with outreach efforts including publications/media in Spanish.</w:t>
      </w:r>
      <w:r w:rsidRPr="000314C5">
        <w:rPr>
          <w:rStyle w:val="eop"/>
          <w:rFonts w:asciiTheme="majorHAnsi" w:hAnsiTheme="majorHAnsi" w:cstheme="majorHAnsi"/>
          <w:color w:val="000000" w:themeColor="text1"/>
        </w:rPr>
        <w:t xml:space="preserve"> ​</w:t>
      </w:r>
    </w:p>
    <w:p w14:paraId="6466A3CB"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 xml:space="preserve">Committee Member Olivarria requested that canvassing techniques be included and to reach out to residents early and often.  In addition, that the engagement process include reaching out to business owners and renters to ensure all impacted residents are reached and engaged.  </w:t>
      </w:r>
    </w:p>
    <w:p w14:paraId="50A67CE2"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 xml:space="preserve">Committee Member Gonzales recommended conducting a survey that identifies residents current understanding of EVs (such as range anxiety, benefits, incentives, costs). </w:t>
      </w:r>
    </w:p>
    <w:p w14:paraId="1E11D7A6"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 xml:space="preserve">Committee Member Miller inquired if the City has a tool that can be used to gauge rapidly changing public attitudes on EV adoption. </w:t>
      </w:r>
    </w:p>
    <w:p w14:paraId="2D8AC436"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Committee Member Olivarria requested that the outreach program be a layered approach to include surveys, canvassing, phone banking, with survey incentives (such as gift cards, food) and other types of outreach tactics to encourage participation.</w:t>
      </w:r>
    </w:p>
    <w:p w14:paraId="3F961B57"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Committee Member Miller requested that small business outreach should be included in the program. In addition, mobility and transportation needs should be considered in designing the education and outreach program.</w:t>
      </w:r>
    </w:p>
    <w:p w14:paraId="7CA3BCA2"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lastRenderedPageBreak/>
        <w:t>Councilwoman Ansari suggested having a digital site or webpage to use as a repository that could provide education and outreach data such as interactive GIS map of EVSE locations, business offering EV amenities, FAQs.  Convening smaller roundtables of developers and business to educate on rebates and incentives.</w:t>
      </w:r>
    </w:p>
    <w:p w14:paraId="30887F80"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 xml:space="preserve">Committee Member Miller suggested engaging small and large business on the benefits of EVs regarding retention of talent, providing EV charging as a benefit to employees, opportunities, and challenges.  </w:t>
      </w:r>
    </w:p>
    <w:p w14:paraId="7F9013A8"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 xml:space="preserve">Environmental Quality Specialist, Darice Ellis, suggested getting high school and university students engaged in EV outreach and education campaigns.  </w:t>
      </w:r>
    </w:p>
    <w:p w14:paraId="554F2325"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Committee Member Olivarria recommended that the outreach programs take into account work hours and time of day when developing meeting times strategies, as the residents located in the disadvantaged areas may not be able to take time off of a job or meeting during day or nighttime hours.  She also suggested that the City conduct a virtual listening sessions with the public to ensure that decisions are not made without public input to help in developing the EV Roadmap.</w:t>
      </w:r>
    </w:p>
    <w:p w14:paraId="580419E2"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Councilwoman Ansari recommended having a future virtual town hall once the proposed deliverables are identified to discuss with the public.</w:t>
      </w:r>
    </w:p>
    <w:p w14:paraId="3061CBF8"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Councilwoman Ansari suggested staff presentations on what other domestic, global cities, NGO, or companies are doing in regards to EV education and outreach programs.</w:t>
      </w:r>
    </w:p>
    <w:p w14:paraId="32DAACE8"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Committee Member Gonzales suggested staff to review the Climate Action Plan for a link to the Colorado Air Pollution Control Division, Climate Equity Framework section to identify and obtain information on the education and outreach initiatives.  As well as review the environmental justice framework and plan policies for the San Francisco Planning Department.</w:t>
      </w:r>
    </w:p>
    <w:p w14:paraId="0A280285"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Councilwoman Ansari stated that the subcommittee will primarily focus on light duty vehicles but could include reviewing policies or programs regarding last mile deliveries.</w:t>
      </w:r>
    </w:p>
    <w:p w14:paraId="3BF571AC"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Committee Member Miller recommended that consideration be given to all types of transportation to not create a disparate situation for another model or vehicle type.</w:t>
      </w:r>
    </w:p>
    <w:p w14:paraId="5216A6A7" w14:textId="77777777" w:rsidR="00004164" w:rsidRPr="00004164" w:rsidRDefault="00004164" w:rsidP="00004164">
      <w:pPr>
        <w:pStyle w:val="paragraph"/>
        <w:numPr>
          <w:ilvl w:val="1"/>
          <w:numId w:val="4"/>
        </w:numPr>
        <w:spacing w:after="0"/>
        <w:textAlignment w:val="baseline"/>
        <w:rPr>
          <w:rStyle w:val="eop"/>
          <w:rFonts w:asciiTheme="majorHAnsi" w:hAnsiTheme="majorHAnsi" w:cstheme="majorHAnsi"/>
          <w:color w:val="000000" w:themeColor="text1"/>
        </w:rPr>
      </w:pPr>
      <w:r w:rsidRPr="00004164">
        <w:rPr>
          <w:rStyle w:val="eop"/>
          <w:rFonts w:asciiTheme="majorHAnsi" w:hAnsiTheme="majorHAnsi" w:cstheme="majorHAnsi"/>
          <w:color w:val="000000" w:themeColor="text1"/>
        </w:rPr>
        <w:t>Committee Member Gonzales said that California pilot programs establishing Green Zone districts and last mile delivery zones to reduce emissions within a city core should be included as options for review.</w:t>
      </w:r>
    </w:p>
    <w:p w14:paraId="4A044655" w14:textId="77777777" w:rsidR="0081287B" w:rsidRPr="0081287B" w:rsidRDefault="00C13145" w:rsidP="0081287B">
      <w:pPr>
        <w:pStyle w:val="paragraph"/>
        <w:spacing w:before="0" w:beforeAutospacing="0" w:after="0" w:afterAutospacing="0"/>
        <w:textAlignment w:val="baseline"/>
        <w:rPr>
          <w:rStyle w:val="normaltextrun"/>
          <w:rFonts w:asciiTheme="majorHAnsi" w:hAnsiTheme="majorHAnsi" w:cstheme="majorHAnsi"/>
          <w:b/>
          <w:color w:val="000000" w:themeColor="text1"/>
          <w:u w:val="single"/>
        </w:rPr>
      </w:pPr>
      <w:r>
        <w:rPr>
          <w:rStyle w:val="normaltextrun"/>
          <w:rFonts w:asciiTheme="majorHAnsi" w:hAnsiTheme="majorHAnsi" w:cstheme="majorHAnsi"/>
          <w:b/>
          <w:color w:val="000000" w:themeColor="text1"/>
          <w:u w:val="single"/>
        </w:rPr>
        <w:t>Ideas added at Meeting #2</w:t>
      </w:r>
    </w:p>
    <w:p w14:paraId="210B19C6" w14:textId="77777777" w:rsidR="0081287B" w:rsidRDefault="0081287B" w:rsidP="0081287B">
      <w:pPr>
        <w:pStyle w:val="paragraph"/>
        <w:numPr>
          <w:ilvl w:val="1"/>
          <w:numId w:val="4"/>
        </w:numPr>
        <w:spacing w:before="0" w:beforeAutospacing="0" w:after="0" w:afterAutospacing="0"/>
        <w:textAlignment w:val="baseline"/>
        <w:rPr>
          <w:rStyle w:val="eop"/>
          <w:rFonts w:asciiTheme="majorHAnsi" w:hAnsiTheme="majorHAnsi" w:cstheme="majorHAnsi"/>
          <w:color w:val="000000" w:themeColor="text1"/>
        </w:rPr>
      </w:pPr>
      <w:r>
        <w:rPr>
          <w:rStyle w:val="eop"/>
          <w:rFonts w:asciiTheme="majorHAnsi" w:hAnsiTheme="majorHAnsi" w:cstheme="majorHAnsi"/>
          <w:color w:val="000000" w:themeColor="text1"/>
        </w:rPr>
        <w:t>Consider Last Mile Solutions</w:t>
      </w:r>
    </w:p>
    <w:p w14:paraId="41E8942D" w14:textId="77777777" w:rsidR="0081287B" w:rsidRDefault="0081287B" w:rsidP="0081287B">
      <w:pPr>
        <w:pStyle w:val="paragraph"/>
        <w:numPr>
          <w:ilvl w:val="1"/>
          <w:numId w:val="4"/>
        </w:numPr>
        <w:spacing w:before="0" w:beforeAutospacing="0" w:after="0" w:afterAutospacing="0"/>
        <w:textAlignment w:val="baseline"/>
        <w:rPr>
          <w:rStyle w:val="eop"/>
          <w:rFonts w:asciiTheme="majorHAnsi" w:hAnsiTheme="majorHAnsi" w:cstheme="majorHAnsi"/>
          <w:color w:val="000000" w:themeColor="text1"/>
        </w:rPr>
      </w:pPr>
      <w:r>
        <w:rPr>
          <w:rStyle w:val="eop"/>
          <w:rFonts w:asciiTheme="majorHAnsi" w:hAnsiTheme="majorHAnsi" w:cstheme="majorHAnsi"/>
          <w:color w:val="000000" w:themeColor="text1"/>
        </w:rPr>
        <w:t>Need to Educate the Public of the scope of solutions</w:t>
      </w:r>
    </w:p>
    <w:p w14:paraId="1289549F" w14:textId="77777777" w:rsidR="0081287B" w:rsidRDefault="0081287B" w:rsidP="0081287B">
      <w:pPr>
        <w:pStyle w:val="paragraph"/>
        <w:numPr>
          <w:ilvl w:val="1"/>
          <w:numId w:val="4"/>
        </w:numPr>
        <w:spacing w:before="0" w:beforeAutospacing="0" w:after="0" w:afterAutospacing="0"/>
        <w:textAlignment w:val="baseline"/>
        <w:rPr>
          <w:rStyle w:val="eop"/>
          <w:rFonts w:asciiTheme="majorHAnsi" w:hAnsiTheme="majorHAnsi" w:cstheme="majorHAnsi"/>
          <w:color w:val="000000" w:themeColor="text1"/>
        </w:rPr>
      </w:pPr>
      <w:r>
        <w:rPr>
          <w:rStyle w:val="eop"/>
          <w:rFonts w:asciiTheme="majorHAnsi" w:hAnsiTheme="majorHAnsi" w:cstheme="majorHAnsi"/>
          <w:color w:val="000000" w:themeColor="text1"/>
        </w:rPr>
        <w:t>Overall Education program upfront (What happens to Jiffy Lube (i.e. job))</w:t>
      </w:r>
    </w:p>
    <w:p w14:paraId="39801C2C" w14:textId="77777777" w:rsidR="0081287B" w:rsidRDefault="0081287B" w:rsidP="0081287B">
      <w:pPr>
        <w:pStyle w:val="paragraph"/>
        <w:numPr>
          <w:ilvl w:val="1"/>
          <w:numId w:val="4"/>
        </w:numPr>
        <w:spacing w:before="0" w:beforeAutospacing="0" w:after="0" w:afterAutospacing="0"/>
        <w:textAlignment w:val="baseline"/>
        <w:rPr>
          <w:rStyle w:val="eop"/>
          <w:rFonts w:asciiTheme="majorHAnsi" w:hAnsiTheme="majorHAnsi" w:cstheme="majorHAnsi"/>
          <w:color w:val="000000" w:themeColor="text1"/>
        </w:rPr>
      </w:pPr>
      <w:r>
        <w:rPr>
          <w:rStyle w:val="eop"/>
          <w:rFonts w:asciiTheme="majorHAnsi" w:hAnsiTheme="majorHAnsi" w:cstheme="majorHAnsi"/>
          <w:color w:val="000000" w:themeColor="text1"/>
        </w:rPr>
        <w:t>EV101</w:t>
      </w:r>
    </w:p>
    <w:p w14:paraId="02C5979C" w14:textId="77777777" w:rsidR="0081287B" w:rsidRPr="000314C5" w:rsidRDefault="0081287B" w:rsidP="0081287B">
      <w:pPr>
        <w:pStyle w:val="paragraph"/>
        <w:numPr>
          <w:ilvl w:val="1"/>
          <w:numId w:val="4"/>
        </w:numPr>
        <w:spacing w:before="0" w:beforeAutospacing="0" w:after="0" w:afterAutospacing="0"/>
        <w:textAlignment w:val="baseline"/>
        <w:rPr>
          <w:rFonts w:asciiTheme="majorHAnsi" w:hAnsiTheme="majorHAnsi" w:cstheme="majorHAnsi"/>
          <w:color w:val="000000" w:themeColor="text1"/>
        </w:rPr>
      </w:pPr>
      <w:r>
        <w:rPr>
          <w:rStyle w:val="eop"/>
          <w:rFonts w:asciiTheme="majorHAnsi" w:hAnsiTheme="majorHAnsi" w:cstheme="majorHAnsi"/>
          <w:color w:val="000000" w:themeColor="text1"/>
        </w:rPr>
        <w:lastRenderedPageBreak/>
        <w:t xml:space="preserve">Why it is important to our city (pollution, asthma) </w:t>
      </w:r>
    </w:p>
    <w:p w14:paraId="7155E40E" w14:textId="77777777" w:rsidR="0081287B" w:rsidRDefault="0081287B" w:rsidP="0081287B">
      <w:pPr>
        <w:pStyle w:val="paragraph"/>
        <w:spacing w:before="0" w:beforeAutospacing="0" w:after="0" w:afterAutospacing="0"/>
        <w:textAlignment w:val="baseline"/>
        <w:rPr>
          <w:rStyle w:val="eop"/>
          <w:rFonts w:asciiTheme="majorHAnsi" w:hAnsiTheme="majorHAnsi" w:cstheme="majorHAnsi"/>
          <w:color w:val="000000" w:themeColor="text1"/>
        </w:rPr>
      </w:pPr>
      <w:r w:rsidRPr="000314C5">
        <w:rPr>
          <w:rStyle w:val="eop"/>
          <w:rFonts w:asciiTheme="majorHAnsi" w:hAnsiTheme="majorHAnsi" w:cstheme="majorHAnsi"/>
          <w:color w:val="000000" w:themeColor="text1"/>
        </w:rPr>
        <w:t>​</w:t>
      </w:r>
    </w:p>
    <w:p w14:paraId="071AE99F" w14:textId="77777777" w:rsidR="0081287B" w:rsidRPr="0081287B" w:rsidRDefault="0081287B" w:rsidP="0081287B">
      <w:pPr>
        <w:pStyle w:val="paragraph"/>
        <w:spacing w:before="0" w:beforeAutospacing="0" w:after="0" w:afterAutospacing="0"/>
        <w:textAlignment w:val="baseline"/>
        <w:rPr>
          <w:rStyle w:val="normaltextrun"/>
          <w:rFonts w:asciiTheme="majorHAnsi" w:hAnsiTheme="majorHAnsi" w:cstheme="majorHAnsi"/>
          <w:b/>
          <w:color w:val="000000" w:themeColor="text1"/>
          <w:u w:val="single"/>
        </w:rPr>
      </w:pPr>
      <w:r w:rsidRPr="0081287B">
        <w:rPr>
          <w:rStyle w:val="normaltextrun"/>
          <w:rFonts w:asciiTheme="majorHAnsi" w:hAnsiTheme="majorHAnsi" w:cstheme="majorHAnsi"/>
          <w:b/>
          <w:color w:val="000000" w:themeColor="text1"/>
          <w:u w:val="single"/>
        </w:rPr>
        <w:t xml:space="preserve"> Ideas added </w:t>
      </w:r>
      <w:r>
        <w:rPr>
          <w:rStyle w:val="normaltextrun"/>
          <w:rFonts w:asciiTheme="majorHAnsi" w:hAnsiTheme="majorHAnsi" w:cstheme="majorHAnsi"/>
          <w:b/>
          <w:color w:val="000000" w:themeColor="text1"/>
          <w:u w:val="single"/>
        </w:rPr>
        <w:t>through staff review of other roadmaps</w:t>
      </w:r>
    </w:p>
    <w:p w14:paraId="2E813EF9" w14:textId="77777777" w:rsidR="007D1BB6" w:rsidRPr="0081287B" w:rsidRDefault="00004164" w:rsidP="0081287B">
      <w:pPr>
        <w:pStyle w:val="paragraph"/>
        <w:numPr>
          <w:ilvl w:val="0"/>
          <w:numId w:val="5"/>
        </w:numPr>
        <w:textAlignment w:val="baseline"/>
        <w:rPr>
          <w:rFonts w:asciiTheme="majorHAnsi" w:hAnsiTheme="majorHAnsi" w:cstheme="majorHAnsi"/>
          <w:color w:val="000000" w:themeColor="text1"/>
        </w:rPr>
      </w:pPr>
      <w:r w:rsidRPr="0081287B">
        <w:rPr>
          <w:rFonts w:asciiTheme="majorHAnsi" w:hAnsiTheme="majorHAnsi" w:cstheme="majorHAnsi"/>
          <w:b/>
          <w:bCs/>
          <w:color w:val="000000" w:themeColor="text1"/>
        </w:rPr>
        <w:t>Targeted</w:t>
      </w:r>
      <w:r w:rsidRPr="0081287B">
        <w:rPr>
          <w:rFonts w:asciiTheme="majorHAnsi" w:hAnsiTheme="majorHAnsi" w:cstheme="majorHAnsi"/>
          <w:color w:val="000000" w:themeColor="text1"/>
        </w:rPr>
        <w:t xml:space="preserve"> key audiences (local businesses, low-income, multi-family housing tenant/landlords)</w:t>
      </w:r>
    </w:p>
    <w:p w14:paraId="2F599180" w14:textId="77777777" w:rsidR="007D1BB6" w:rsidRPr="0081287B" w:rsidRDefault="00004164" w:rsidP="0081287B">
      <w:pPr>
        <w:pStyle w:val="paragraph"/>
        <w:numPr>
          <w:ilvl w:val="0"/>
          <w:numId w:val="5"/>
        </w:numPr>
        <w:textAlignment w:val="baseline"/>
        <w:rPr>
          <w:rFonts w:asciiTheme="majorHAnsi" w:hAnsiTheme="majorHAnsi" w:cstheme="majorHAnsi"/>
          <w:color w:val="000000" w:themeColor="text1"/>
        </w:rPr>
      </w:pPr>
      <w:r w:rsidRPr="0081287B">
        <w:rPr>
          <w:rFonts w:asciiTheme="majorHAnsi" w:hAnsiTheme="majorHAnsi" w:cstheme="majorHAnsi"/>
          <w:b/>
          <w:bCs/>
          <w:color w:val="000000" w:themeColor="text1"/>
        </w:rPr>
        <w:t>Diverse actions</w:t>
      </w:r>
      <w:r w:rsidRPr="0081287B">
        <w:rPr>
          <w:rFonts w:asciiTheme="majorHAnsi" w:hAnsiTheme="majorHAnsi" w:cstheme="majorHAnsi"/>
          <w:color w:val="000000" w:themeColor="text1"/>
        </w:rPr>
        <w:t>: websites, ride &amp; drives, tours, workshops, conferences, lunch and learns</w:t>
      </w:r>
    </w:p>
    <w:p w14:paraId="1A2FBA70" w14:textId="77777777" w:rsidR="007D1BB6" w:rsidRPr="0081287B" w:rsidRDefault="00004164" w:rsidP="0081287B">
      <w:pPr>
        <w:pStyle w:val="paragraph"/>
        <w:numPr>
          <w:ilvl w:val="0"/>
          <w:numId w:val="5"/>
        </w:numPr>
        <w:textAlignment w:val="baseline"/>
        <w:rPr>
          <w:rFonts w:asciiTheme="majorHAnsi" w:hAnsiTheme="majorHAnsi" w:cstheme="majorHAnsi"/>
          <w:color w:val="000000" w:themeColor="text1"/>
        </w:rPr>
      </w:pPr>
      <w:r w:rsidRPr="0081287B">
        <w:rPr>
          <w:rFonts w:asciiTheme="majorHAnsi" w:hAnsiTheme="majorHAnsi" w:cstheme="majorHAnsi"/>
          <w:b/>
          <w:bCs/>
          <w:color w:val="000000" w:themeColor="text1"/>
        </w:rPr>
        <w:t xml:space="preserve">Considered Lessons learned </w:t>
      </w:r>
      <w:r w:rsidRPr="0081287B">
        <w:rPr>
          <w:rFonts w:asciiTheme="majorHAnsi" w:hAnsiTheme="majorHAnsi" w:cstheme="majorHAnsi"/>
          <w:color w:val="000000" w:themeColor="text1"/>
        </w:rPr>
        <w:t xml:space="preserve">from other cities </w:t>
      </w:r>
    </w:p>
    <w:p w14:paraId="3410137C" w14:textId="77777777" w:rsidR="007D1BB6" w:rsidRPr="0081287B" w:rsidRDefault="00004164" w:rsidP="0081287B">
      <w:pPr>
        <w:pStyle w:val="paragraph"/>
        <w:numPr>
          <w:ilvl w:val="0"/>
          <w:numId w:val="5"/>
        </w:numPr>
        <w:textAlignment w:val="baseline"/>
        <w:rPr>
          <w:rFonts w:asciiTheme="majorHAnsi" w:hAnsiTheme="majorHAnsi" w:cstheme="majorHAnsi"/>
          <w:color w:val="000000" w:themeColor="text1"/>
        </w:rPr>
      </w:pPr>
      <w:r w:rsidRPr="0081287B">
        <w:rPr>
          <w:rFonts w:asciiTheme="majorHAnsi" w:hAnsiTheme="majorHAnsi" w:cstheme="majorHAnsi"/>
          <w:b/>
          <w:bCs/>
          <w:color w:val="000000" w:themeColor="text1"/>
        </w:rPr>
        <w:t>Qualitative</w:t>
      </w:r>
      <w:r w:rsidRPr="0081287B">
        <w:rPr>
          <w:rFonts w:asciiTheme="majorHAnsi" w:hAnsiTheme="majorHAnsi" w:cstheme="majorHAnsi"/>
          <w:color w:val="000000" w:themeColor="text1"/>
        </w:rPr>
        <w:t xml:space="preserve"> – focus groups, listening sessions</w:t>
      </w:r>
    </w:p>
    <w:p w14:paraId="67C849BF" w14:textId="77777777" w:rsidR="007D1BB6" w:rsidRDefault="00004164" w:rsidP="0081287B">
      <w:pPr>
        <w:pStyle w:val="paragraph"/>
        <w:numPr>
          <w:ilvl w:val="0"/>
          <w:numId w:val="5"/>
        </w:numPr>
        <w:textAlignment w:val="baseline"/>
        <w:rPr>
          <w:rFonts w:asciiTheme="majorHAnsi" w:hAnsiTheme="majorHAnsi" w:cstheme="majorHAnsi"/>
          <w:color w:val="000000" w:themeColor="text1"/>
        </w:rPr>
      </w:pPr>
      <w:r w:rsidRPr="0081287B">
        <w:rPr>
          <w:rFonts w:asciiTheme="majorHAnsi" w:hAnsiTheme="majorHAnsi" w:cstheme="majorHAnsi"/>
          <w:b/>
          <w:bCs/>
          <w:color w:val="000000" w:themeColor="text1"/>
        </w:rPr>
        <w:t>Quantitative</w:t>
      </w:r>
      <w:r w:rsidRPr="0081287B">
        <w:rPr>
          <w:rFonts w:asciiTheme="majorHAnsi" w:hAnsiTheme="majorHAnsi" w:cstheme="majorHAnsi"/>
          <w:color w:val="000000" w:themeColor="text1"/>
        </w:rPr>
        <w:t xml:space="preserve"> data gathering – surveys (Seattle)</w:t>
      </w:r>
    </w:p>
    <w:p w14:paraId="09C20C17" w14:textId="77777777" w:rsidR="007D1BB6" w:rsidRPr="0081287B" w:rsidRDefault="00004164" w:rsidP="0081287B">
      <w:pPr>
        <w:pStyle w:val="paragraph"/>
        <w:numPr>
          <w:ilvl w:val="0"/>
          <w:numId w:val="5"/>
        </w:numPr>
        <w:textAlignment w:val="baseline"/>
        <w:rPr>
          <w:rFonts w:asciiTheme="majorHAnsi" w:hAnsiTheme="majorHAnsi" w:cstheme="majorHAnsi"/>
          <w:color w:val="000000" w:themeColor="text1"/>
        </w:rPr>
      </w:pPr>
      <w:r w:rsidRPr="0081287B">
        <w:rPr>
          <w:rFonts w:asciiTheme="majorHAnsi" w:hAnsiTheme="majorHAnsi" w:cstheme="majorHAnsi"/>
          <w:b/>
          <w:bCs/>
          <w:color w:val="000000" w:themeColor="text1"/>
        </w:rPr>
        <w:t>Incentives</w:t>
      </w:r>
      <w:r w:rsidRPr="0081287B">
        <w:rPr>
          <w:rFonts w:asciiTheme="majorHAnsi" w:hAnsiTheme="majorHAnsi" w:cstheme="majorHAnsi"/>
          <w:color w:val="000000" w:themeColor="text1"/>
        </w:rPr>
        <w:t xml:space="preserve"> for EV purchases, charging stations, and community input sessions</w:t>
      </w:r>
    </w:p>
    <w:p w14:paraId="745690D0" w14:textId="77777777" w:rsidR="007D1BB6" w:rsidRPr="0081287B" w:rsidRDefault="00004164" w:rsidP="0081287B">
      <w:pPr>
        <w:pStyle w:val="paragraph"/>
        <w:numPr>
          <w:ilvl w:val="0"/>
          <w:numId w:val="5"/>
        </w:numPr>
        <w:textAlignment w:val="baseline"/>
        <w:rPr>
          <w:rFonts w:asciiTheme="majorHAnsi" w:hAnsiTheme="majorHAnsi" w:cstheme="majorHAnsi"/>
          <w:color w:val="000000" w:themeColor="text1"/>
        </w:rPr>
      </w:pPr>
      <w:r w:rsidRPr="0081287B">
        <w:rPr>
          <w:rFonts w:asciiTheme="majorHAnsi" w:hAnsiTheme="majorHAnsi" w:cstheme="majorHAnsi"/>
          <w:b/>
          <w:bCs/>
          <w:color w:val="000000" w:themeColor="text1"/>
        </w:rPr>
        <w:t>Targeted Communities</w:t>
      </w:r>
    </w:p>
    <w:p w14:paraId="37FE8030" w14:textId="77777777" w:rsidR="007D1BB6" w:rsidRPr="0081287B" w:rsidRDefault="00004164" w:rsidP="0081287B">
      <w:pPr>
        <w:pStyle w:val="paragraph"/>
        <w:numPr>
          <w:ilvl w:val="0"/>
          <w:numId w:val="5"/>
        </w:numPr>
        <w:textAlignment w:val="baseline"/>
        <w:rPr>
          <w:rFonts w:asciiTheme="majorHAnsi" w:hAnsiTheme="majorHAnsi" w:cstheme="majorHAnsi"/>
          <w:color w:val="000000" w:themeColor="text1"/>
        </w:rPr>
      </w:pPr>
      <w:r w:rsidRPr="0081287B">
        <w:rPr>
          <w:rFonts w:asciiTheme="majorHAnsi" w:hAnsiTheme="majorHAnsi" w:cstheme="majorHAnsi"/>
          <w:b/>
          <w:bCs/>
          <w:color w:val="000000" w:themeColor="text1"/>
        </w:rPr>
        <w:t xml:space="preserve">Translated </w:t>
      </w:r>
      <w:r w:rsidRPr="0081287B">
        <w:rPr>
          <w:rFonts w:asciiTheme="majorHAnsi" w:hAnsiTheme="majorHAnsi" w:cstheme="majorHAnsi"/>
          <w:color w:val="000000" w:themeColor="text1"/>
        </w:rPr>
        <w:t>Education Materials</w:t>
      </w:r>
    </w:p>
    <w:p w14:paraId="39887865" w14:textId="77777777" w:rsidR="007D1BB6" w:rsidRPr="0081287B" w:rsidRDefault="00004164" w:rsidP="0081287B">
      <w:pPr>
        <w:pStyle w:val="paragraph"/>
        <w:numPr>
          <w:ilvl w:val="0"/>
          <w:numId w:val="5"/>
        </w:numPr>
        <w:rPr>
          <w:rFonts w:asciiTheme="majorHAnsi" w:hAnsiTheme="majorHAnsi" w:cstheme="majorHAnsi"/>
          <w:color w:val="000000" w:themeColor="text1"/>
        </w:rPr>
      </w:pPr>
      <w:r w:rsidRPr="0081287B">
        <w:rPr>
          <w:rFonts w:asciiTheme="majorHAnsi" w:hAnsiTheme="majorHAnsi" w:cstheme="majorHAnsi"/>
          <w:b/>
          <w:bCs/>
          <w:color w:val="000000" w:themeColor="text1"/>
        </w:rPr>
        <w:t>Consistent messaging</w:t>
      </w:r>
      <w:r w:rsidRPr="0081287B">
        <w:rPr>
          <w:rFonts w:asciiTheme="majorHAnsi" w:hAnsiTheme="majorHAnsi" w:cstheme="majorHAnsi"/>
          <w:color w:val="000000" w:themeColor="text1"/>
        </w:rPr>
        <w:t>, targeted outreach campaigns</w:t>
      </w:r>
    </w:p>
    <w:p w14:paraId="437F950E" w14:textId="77777777" w:rsidR="007D1BB6" w:rsidRPr="0081287B" w:rsidRDefault="00004164" w:rsidP="0081287B">
      <w:pPr>
        <w:pStyle w:val="paragraph"/>
        <w:numPr>
          <w:ilvl w:val="0"/>
          <w:numId w:val="5"/>
        </w:numPr>
        <w:rPr>
          <w:rFonts w:asciiTheme="majorHAnsi" w:hAnsiTheme="majorHAnsi" w:cstheme="majorHAnsi"/>
          <w:color w:val="000000" w:themeColor="text1"/>
        </w:rPr>
      </w:pPr>
      <w:r w:rsidRPr="0081287B">
        <w:rPr>
          <w:rFonts w:asciiTheme="majorHAnsi" w:hAnsiTheme="majorHAnsi" w:cstheme="majorHAnsi"/>
          <w:b/>
          <w:bCs/>
          <w:color w:val="000000" w:themeColor="text1"/>
        </w:rPr>
        <w:t xml:space="preserve">Diverse partnerships </w:t>
      </w:r>
      <w:r w:rsidRPr="0081287B">
        <w:rPr>
          <w:rFonts w:asciiTheme="majorHAnsi" w:hAnsiTheme="majorHAnsi" w:cstheme="majorHAnsi"/>
          <w:color w:val="000000" w:themeColor="text1"/>
        </w:rPr>
        <w:t xml:space="preserve">and stakeholders </w:t>
      </w:r>
    </w:p>
    <w:p w14:paraId="1086162D" w14:textId="77777777" w:rsidR="007D1BB6" w:rsidRPr="0081287B" w:rsidRDefault="00004164" w:rsidP="0081287B">
      <w:pPr>
        <w:pStyle w:val="paragraph"/>
        <w:numPr>
          <w:ilvl w:val="0"/>
          <w:numId w:val="5"/>
        </w:numPr>
        <w:rPr>
          <w:rFonts w:asciiTheme="majorHAnsi" w:hAnsiTheme="majorHAnsi" w:cstheme="majorHAnsi"/>
          <w:color w:val="000000" w:themeColor="text1"/>
        </w:rPr>
      </w:pPr>
      <w:r w:rsidRPr="0081287B">
        <w:rPr>
          <w:rFonts w:asciiTheme="majorHAnsi" w:hAnsiTheme="majorHAnsi" w:cstheme="majorHAnsi"/>
          <w:b/>
          <w:bCs/>
          <w:color w:val="000000" w:themeColor="text1"/>
        </w:rPr>
        <w:t xml:space="preserve">Qualitative and quantitative </w:t>
      </w:r>
      <w:r w:rsidRPr="0081287B">
        <w:rPr>
          <w:rFonts w:asciiTheme="majorHAnsi" w:hAnsiTheme="majorHAnsi" w:cstheme="majorHAnsi"/>
          <w:color w:val="000000" w:themeColor="text1"/>
        </w:rPr>
        <w:t>data gathering (Seattle)</w:t>
      </w:r>
    </w:p>
    <w:p w14:paraId="030D78E5" w14:textId="77777777" w:rsidR="007D1BB6" w:rsidRPr="0081287B" w:rsidRDefault="00004164" w:rsidP="0081287B">
      <w:pPr>
        <w:pStyle w:val="paragraph"/>
        <w:numPr>
          <w:ilvl w:val="0"/>
          <w:numId w:val="5"/>
        </w:numPr>
        <w:rPr>
          <w:rFonts w:asciiTheme="majorHAnsi" w:hAnsiTheme="majorHAnsi" w:cstheme="majorHAnsi"/>
          <w:color w:val="000000" w:themeColor="text1"/>
        </w:rPr>
      </w:pPr>
      <w:r w:rsidRPr="0081287B">
        <w:rPr>
          <w:rFonts w:asciiTheme="majorHAnsi" w:hAnsiTheme="majorHAnsi" w:cstheme="majorHAnsi"/>
          <w:b/>
          <w:bCs/>
          <w:color w:val="000000" w:themeColor="text1"/>
        </w:rPr>
        <w:t xml:space="preserve">Pilot programs </w:t>
      </w:r>
      <w:r w:rsidRPr="0081287B">
        <w:rPr>
          <w:rFonts w:asciiTheme="majorHAnsi" w:hAnsiTheme="majorHAnsi" w:cstheme="majorHAnsi"/>
          <w:color w:val="000000" w:themeColor="text1"/>
        </w:rPr>
        <w:t xml:space="preserve">to increase availability of EV charging </w:t>
      </w:r>
    </w:p>
    <w:p w14:paraId="36E393AD" w14:textId="77777777" w:rsidR="0081287B" w:rsidRPr="0081287B" w:rsidRDefault="0081287B" w:rsidP="0081287B">
      <w:pPr>
        <w:pStyle w:val="paragraph"/>
        <w:numPr>
          <w:ilvl w:val="0"/>
          <w:numId w:val="5"/>
        </w:numPr>
        <w:rPr>
          <w:rFonts w:asciiTheme="majorHAnsi" w:hAnsiTheme="majorHAnsi" w:cstheme="majorHAnsi"/>
          <w:color w:val="000000" w:themeColor="text1"/>
        </w:rPr>
      </w:pPr>
      <w:r w:rsidRPr="0081287B">
        <w:rPr>
          <w:rFonts w:asciiTheme="majorHAnsi" w:hAnsiTheme="majorHAnsi" w:cstheme="majorHAnsi"/>
          <w:color w:val="000000" w:themeColor="text1"/>
        </w:rPr>
        <w:tab/>
      </w:r>
      <w:r w:rsidRPr="0081287B">
        <w:rPr>
          <w:rFonts w:asciiTheme="majorHAnsi" w:hAnsiTheme="majorHAnsi" w:cstheme="majorHAnsi"/>
          <w:color w:val="000000" w:themeColor="text1"/>
        </w:rPr>
        <w:tab/>
        <w:t>- focused on public stations and residential charging</w:t>
      </w:r>
    </w:p>
    <w:p w14:paraId="53A52D50" w14:textId="77777777" w:rsidR="007D1BB6" w:rsidRPr="0081287B" w:rsidRDefault="00004164" w:rsidP="0081287B">
      <w:pPr>
        <w:pStyle w:val="paragraph"/>
        <w:numPr>
          <w:ilvl w:val="0"/>
          <w:numId w:val="5"/>
        </w:numPr>
        <w:rPr>
          <w:rFonts w:asciiTheme="majorHAnsi" w:hAnsiTheme="majorHAnsi" w:cstheme="majorHAnsi"/>
          <w:color w:val="000000" w:themeColor="text1"/>
        </w:rPr>
      </w:pPr>
      <w:r w:rsidRPr="0081287B">
        <w:rPr>
          <w:rFonts w:asciiTheme="majorHAnsi" w:hAnsiTheme="majorHAnsi" w:cstheme="majorHAnsi"/>
          <w:b/>
          <w:bCs/>
          <w:color w:val="000000" w:themeColor="text1"/>
        </w:rPr>
        <w:t xml:space="preserve">Educate using influencers: </w:t>
      </w:r>
      <w:r w:rsidRPr="0081287B">
        <w:rPr>
          <w:rFonts w:asciiTheme="majorHAnsi" w:hAnsiTheme="majorHAnsi" w:cstheme="majorHAnsi"/>
          <w:color w:val="000000" w:themeColor="text1"/>
        </w:rPr>
        <w:t>EVs in schools, workshops, conferences, lunch and learns, voice of the customer studies (Houston)</w:t>
      </w:r>
    </w:p>
    <w:p w14:paraId="02C84243" w14:textId="77777777" w:rsidR="007D1BB6" w:rsidRPr="0081287B" w:rsidRDefault="00004164" w:rsidP="0081287B">
      <w:pPr>
        <w:pStyle w:val="paragraph"/>
        <w:numPr>
          <w:ilvl w:val="0"/>
          <w:numId w:val="5"/>
        </w:numPr>
        <w:rPr>
          <w:rFonts w:asciiTheme="majorHAnsi" w:hAnsiTheme="majorHAnsi" w:cstheme="majorHAnsi"/>
          <w:color w:val="000000" w:themeColor="text1"/>
        </w:rPr>
      </w:pPr>
      <w:r w:rsidRPr="0081287B">
        <w:rPr>
          <w:rFonts w:asciiTheme="majorHAnsi" w:hAnsiTheme="majorHAnsi" w:cstheme="majorHAnsi"/>
          <w:b/>
          <w:bCs/>
          <w:color w:val="000000" w:themeColor="text1"/>
        </w:rPr>
        <w:t xml:space="preserve">Translate EV 101 </w:t>
      </w:r>
      <w:r w:rsidRPr="0081287B">
        <w:rPr>
          <w:rFonts w:asciiTheme="majorHAnsi" w:hAnsiTheme="majorHAnsi" w:cstheme="majorHAnsi"/>
          <w:color w:val="000000" w:themeColor="text1"/>
        </w:rPr>
        <w:t>material to additional languages (Seattle = 7)</w:t>
      </w:r>
    </w:p>
    <w:p w14:paraId="57A2C2E7" w14:textId="77777777" w:rsidR="0081287B" w:rsidRPr="00C13145" w:rsidRDefault="0081287B" w:rsidP="0081287B">
      <w:pPr>
        <w:pStyle w:val="paragraph"/>
        <w:spacing w:before="0" w:beforeAutospacing="0" w:after="0" w:afterAutospacing="0"/>
        <w:ind w:left="214" w:hanging="574"/>
        <w:textAlignment w:val="baseline"/>
        <w:rPr>
          <w:rStyle w:val="eop"/>
          <w:rFonts w:asciiTheme="majorHAnsi" w:hAnsiTheme="majorHAnsi" w:cstheme="majorHAnsi"/>
          <w:color w:val="0070C0"/>
        </w:rPr>
      </w:pPr>
    </w:p>
    <w:p w14:paraId="1A1C0B76" w14:textId="77777777" w:rsidR="00C13145" w:rsidRPr="00C13145" w:rsidRDefault="00C13145" w:rsidP="0081287B">
      <w:pPr>
        <w:pStyle w:val="paragraph"/>
        <w:spacing w:before="0" w:beforeAutospacing="0" w:after="0" w:afterAutospacing="0"/>
        <w:ind w:left="214" w:hanging="574"/>
        <w:textAlignment w:val="baseline"/>
        <w:rPr>
          <w:rStyle w:val="eop"/>
          <w:rFonts w:asciiTheme="majorHAnsi" w:hAnsiTheme="majorHAnsi" w:cstheme="majorHAnsi"/>
          <w:color w:val="0070C0"/>
        </w:rPr>
      </w:pPr>
      <w:r w:rsidRPr="00C13145">
        <w:rPr>
          <w:rStyle w:val="eop"/>
          <w:rFonts w:asciiTheme="majorHAnsi" w:hAnsiTheme="majorHAnsi" w:cstheme="majorHAnsi"/>
          <w:color w:val="0070C0"/>
        </w:rPr>
        <w:t xml:space="preserve">Next Step: For November Meeting, </w:t>
      </w:r>
      <w:r w:rsidRPr="00C13145">
        <w:rPr>
          <w:rStyle w:val="eop"/>
          <w:rFonts w:asciiTheme="majorHAnsi" w:hAnsiTheme="majorHAnsi" w:cstheme="majorHAnsi"/>
          <w:b/>
          <w:color w:val="0070C0"/>
        </w:rPr>
        <w:t>Lisa Perez</w:t>
      </w:r>
      <w:r w:rsidRPr="00C13145">
        <w:rPr>
          <w:rStyle w:val="eop"/>
          <w:rFonts w:asciiTheme="majorHAnsi" w:hAnsiTheme="majorHAnsi" w:cstheme="majorHAnsi"/>
          <w:color w:val="0070C0"/>
        </w:rPr>
        <w:t xml:space="preserve"> will answer the following questions:</w:t>
      </w:r>
    </w:p>
    <w:p w14:paraId="40F07BCB" w14:textId="77777777" w:rsidR="0081287B" w:rsidRDefault="0081287B" w:rsidP="0081287B">
      <w:pPr>
        <w:pStyle w:val="paragraph"/>
        <w:spacing w:before="0" w:beforeAutospacing="0" w:after="0" w:afterAutospacing="0"/>
        <w:ind w:left="214" w:hanging="574"/>
        <w:textAlignment w:val="baseline"/>
        <w:rPr>
          <w:rStyle w:val="eop"/>
          <w:rFonts w:asciiTheme="majorHAnsi" w:hAnsiTheme="majorHAnsi" w:cstheme="majorHAnsi"/>
          <w:color w:val="000000" w:themeColor="text1"/>
        </w:rPr>
      </w:pPr>
    </w:p>
    <w:p w14:paraId="64C9F0FD" w14:textId="77777777" w:rsidR="00C13145" w:rsidRDefault="0081287B" w:rsidP="00C13145">
      <w:pPr>
        <w:pStyle w:val="paragraph"/>
        <w:numPr>
          <w:ilvl w:val="0"/>
          <w:numId w:val="11"/>
        </w:numPr>
        <w:spacing w:before="0" w:beforeAutospacing="0" w:after="0" w:afterAutospacing="0"/>
        <w:textAlignment w:val="baseline"/>
        <w:rPr>
          <w:rStyle w:val="normaltextrun"/>
          <w:rFonts w:asciiTheme="majorHAnsi" w:hAnsiTheme="majorHAnsi" w:cstheme="majorHAnsi"/>
          <w:b/>
          <w:bCs/>
          <w:color w:val="0070C0"/>
          <w:position w:val="2"/>
        </w:rPr>
      </w:pPr>
      <w:r w:rsidRPr="001524DC">
        <w:rPr>
          <w:rStyle w:val="normaltextrun"/>
          <w:rFonts w:asciiTheme="majorHAnsi" w:hAnsiTheme="majorHAnsi" w:cstheme="majorHAnsi"/>
          <w:b/>
          <w:bCs/>
          <w:color w:val="0070C0"/>
          <w:position w:val="2"/>
        </w:rPr>
        <w:t>What this will look like?</w:t>
      </w:r>
      <w:r>
        <w:rPr>
          <w:rStyle w:val="normaltextrun"/>
          <w:rFonts w:asciiTheme="majorHAnsi" w:hAnsiTheme="majorHAnsi" w:cstheme="majorHAnsi"/>
          <w:b/>
          <w:bCs/>
          <w:color w:val="0070C0"/>
          <w:position w:val="2"/>
        </w:rPr>
        <w:t xml:space="preserve">   </w:t>
      </w:r>
    </w:p>
    <w:p w14:paraId="322EF65F" w14:textId="77777777" w:rsidR="0081287B" w:rsidRPr="00C13145" w:rsidRDefault="0081287B" w:rsidP="00C13145">
      <w:pPr>
        <w:pStyle w:val="paragraph"/>
        <w:numPr>
          <w:ilvl w:val="0"/>
          <w:numId w:val="10"/>
        </w:numPr>
        <w:spacing w:before="0" w:beforeAutospacing="0" w:after="0" w:afterAutospacing="0"/>
        <w:textAlignment w:val="baseline"/>
        <w:rPr>
          <w:rStyle w:val="normaltextrun"/>
          <w:rFonts w:asciiTheme="majorHAnsi" w:hAnsiTheme="majorHAnsi" w:cstheme="majorHAnsi"/>
          <w:bCs/>
          <w:color w:val="0070C0"/>
          <w:position w:val="2"/>
        </w:rPr>
      </w:pPr>
      <w:r w:rsidRPr="00C13145">
        <w:rPr>
          <w:rStyle w:val="normaltextrun"/>
          <w:rFonts w:asciiTheme="majorHAnsi" w:hAnsiTheme="majorHAnsi" w:cstheme="majorHAnsi"/>
          <w:bCs/>
          <w:color w:val="0070C0"/>
          <w:position w:val="2"/>
        </w:rPr>
        <w:t>Organized by Goals, Strategies,</w:t>
      </w:r>
      <w:r w:rsidR="00C13145" w:rsidRPr="00C13145">
        <w:rPr>
          <w:rStyle w:val="normaltextrun"/>
          <w:rFonts w:asciiTheme="majorHAnsi" w:hAnsiTheme="majorHAnsi" w:cstheme="majorHAnsi"/>
          <w:bCs/>
          <w:color w:val="0070C0"/>
          <w:position w:val="2"/>
        </w:rPr>
        <w:t xml:space="preserve"> Actions?</w:t>
      </w:r>
      <w:r w:rsidRPr="00C13145">
        <w:rPr>
          <w:rStyle w:val="normaltextrun"/>
          <w:rFonts w:asciiTheme="majorHAnsi" w:hAnsiTheme="majorHAnsi" w:cstheme="majorHAnsi"/>
          <w:bCs/>
          <w:color w:val="0070C0"/>
          <w:position w:val="2"/>
        </w:rPr>
        <w:t xml:space="preserve"> </w:t>
      </w:r>
    </w:p>
    <w:p w14:paraId="4EAE79E5" w14:textId="77777777" w:rsidR="0081287B" w:rsidRPr="00C13145" w:rsidRDefault="0081287B" w:rsidP="00C13145">
      <w:pPr>
        <w:pStyle w:val="paragraph"/>
        <w:numPr>
          <w:ilvl w:val="0"/>
          <w:numId w:val="10"/>
        </w:numPr>
        <w:spacing w:before="0" w:beforeAutospacing="0" w:after="0" w:afterAutospacing="0"/>
        <w:textAlignment w:val="baseline"/>
        <w:rPr>
          <w:rStyle w:val="normaltextrun"/>
          <w:rFonts w:asciiTheme="majorHAnsi" w:hAnsiTheme="majorHAnsi" w:cstheme="majorHAnsi"/>
          <w:bCs/>
          <w:color w:val="0070C0"/>
          <w:position w:val="2"/>
        </w:rPr>
      </w:pPr>
      <w:r w:rsidRPr="00C13145">
        <w:rPr>
          <w:rStyle w:val="normaltextrun"/>
          <w:rFonts w:asciiTheme="majorHAnsi" w:hAnsiTheme="majorHAnsi" w:cstheme="majorHAnsi"/>
          <w:bCs/>
          <w:color w:val="0070C0"/>
          <w:position w:val="2"/>
        </w:rPr>
        <w:t>Organized by Phases year 1,2,</w:t>
      </w:r>
      <w:r w:rsidR="00C13145" w:rsidRPr="00C13145">
        <w:rPr>
          <w:rStyle w:val="normaltextrun"/>
          <w:rFonts w:asciiTheme="majorHAnsi" w:hAnsiTheme="majorHAnsi" w:cstheme="majorHAnsi"/>
          <w:bCs/>
          <w:color w:val="0070C0"/>
          <w:position w:val="2"/>
        </w:rPr>
        <w:t>3?</w:t>
      </w:r>
    </w:p>
    <w:p w14:paraId="168728CD" w14:textId="77777777" w:rsidR="0081287B" w:rsidRDefault="0081287B" w:rsidP="0081287B">
      <w:pPr>
        <w:pStyle w:val="paragraph"/>
        <w:spacing w:before="0" w:beforeAutospacing="0" w:after="0" w:afterAutospacing="0"/>
        <w:ind w:left="360"/>
        <w:textAlignment w:val="baseline"/>
        <w:rPr>
          <w:rStyle w:val="normaltextrun"/>
          <w:rFonts w:asciiTheme="majorHAnsi" w:hAnsiTheme="majorHAnsi" w:cstheme="majorHAnsi"/>
          <w:b/>
          <w:bCs/>
          <w:color w:val="0070C0"/>
          <w:position w:val="2"/>
        </w:rPr>
      </w:pPr>
    </w:p>
    <w:p w14:paraId="5A34F572" w14:textId="77777777" w:rsidR="0081287B" w:rsidRPr="001524DC" w:rsidRDefault="0081287B" w:rsidP="00C13145">
      <w:pPr>
        <w:pStyle w:val="paragraph"/>
        <w:numPr>
          <w:ilvl w:val="0"/>
          <w:numId w:val="11"/>
        </w:numPr>
        <w:spacing w:before="0" w:beforeAutospacing="0" w:after="0" w:afterAutospacing="0"/>
        <w:textAlignment w:val="baseline"/>
        <w:rPr>
          <w:rFonts w:asciiTheme="majorHAnsi" w:hAnsiTheme="majorHAnsi" w:cstheme="majorHAnsi"/>
          <w:color w:val="0070C0"/>
        </w:rPr>
      </w:pPr>
      <w:r w:rsidRPr="001524DC">
        <w:rPr>
          <w:rStyle w:val="normaltextrun"/>
          <w:rFonts w:asciiTheme="majorHAnsi" w:hAnsiTheme="majorHAnsi" w:cstheme="majorHAnsi"/>
          <w:b/>
          <w:bCs/>
          <w:color w:val="0070C0"/>
          <w:position w:val="2"/>
        </w:rPr>
        <w:t xml:space="preserve">Overview of </w:t>
      </w:r>
      <w:r w:rsidR="00C13145">
        <w:rPr>
          <w:rStyle w:val="normaltextrun"/>
          <w:rFonts w:asciiTheme="majorHAnsi" w:hAnsiTheme="majorHAnsi" w:cstheme="majorHAnsi"/>
          <w:b/>
          <w:bCs/>
          <w:color w:val="0070C0"/>
          <w:position w:val="2"/>
        </w:rPr>
        <w:t>actions needed by Sub-</w:t>
      </w:r>
      <w:proofErr w:type="spellStart"/>
      <w:r w:rsidR="00C13145">
        <w:rPr>
          <w:rStyle w:val="normaltextrun"/>
          <w:rFonts w:asciiTheme="majorHAnsi" w:hAnsiTheme="majorHAnsi" w:cstheme="majorHAnsi"/>
          <w:b/>
          <w:bCs/>
          <w:color w:val="0070C0"/>
          <w:position w:val="2"/>
        </w:rPr>
        <w:t>Ctte</w:t>
      </w:r>
      <w:proofErr w:type="spellEnd"/>
      <w:r w:rsidR="00C13145">
        <w:rPr>
          <w:rStyle w:val="normaltextrun"/>
          <w:rFonts w:asciiTheme="majorHAnsi" w:hAnsiTheme="majorHAnsi" w:cstheme="majorHAnsi"/>
          <w:b/>
          <w:bCs/>
          <w:color w:val="0070C0"/>
          <w:position w:val="2"/>
        </w:rPr>
        <w:t xml:space="preserve"> and staff </w:t>
      </w:r>
      <w:r w:rsidRPr="001524DC">
        <w:rPr>
          <w:rStyle w:val="normaltextrun"/>
          <w:rFonts w:asciiTheme="majorHAnsi" w:hAnsiTheme="majorHAnsi" w:cstheme="majorHAnsi"/>
          <w:b/>
          <w:bCs/>
          <w:color w:val="0070C0"/>
          <w:position w:val="2"/>
        </w:rPr>
        <w:t xml:space="preserve">in Dec &amp; January </w:t>
      </w:r>
    </w:p>
    <w:p w14:paraId="3CB9005D" w14:textId="77777777" w:rsidR="0081287B" w:rsidRPr="000314C5" w:rsidRDefault="0081287B" w:rsidP="0081287B">
      <w:pPr>
        <w:rPr>
          <w:rFonts w:asciiTheme="majorHAnsi" w:hAnsiTheme="majorHAnsi" w:cstheme="majorHAnsi"/>
          <w:color w:val="000000" w:themeColor="text1"/>
          <w:sz w:val="24"/>
          <w:szCs w:val="24"/>
        </w:rPr>
      </w:pPr>
    </w:p>
    <w:p w14:paraId="2F0B1B67" w14:textId="77777777" w:rsidR="0081287B" w:rsidRDefault="0081287B" w:rsidP="0081287B">
      <w:pPr>
        <w:rPr>
          <w:rStyle w:val="normaltextrun"/>
          <w:rFonts w:asciiTheme="majorHAnsi" w:eastAsia="Times New Roman" w:hAnsiTheme="majorHAnsi" w:cstheme="majorHAnsi"/>
          <w:b/>
          <w:bCs/>
          <w:color w:val="000000" w:themeColor="text1"/>
          <w:position w:val="1"/>
          <w:sz w:val="24"/>
          <w:szCs w:val="24"/>
        </w:rPr>
      </w:pPr>
    </w:p>
    <w:p w14:paraId="58271077" w14:textId="77777777" w:rsidR="0081287B" w:rsidRPr="000314C5" w:rsidRDefault="0081287B" w:rsidP="0081287B">
      <w:pPr>
        <w:pStyle w:val="paragraph"/>
        <w:spacing w:before="0" w:beforeAutospacing="0" w:after="0" w:afterAutospacing="0"/>
        <w:ind w:left="214" w:hanging="574"/>
        <w:textAlignment w:val="baseline"/>
        <w:rPr>
          <w:rFonts w:asciiTheme="majorHAnsi" w:hAnsiTheme="majorHAnsi" w:cstheme="majorHAnsi"/>
          <w:color w:val="000000" w:themeColor="text1"/>
        </w:rPr>
      </w:pPr>
    </w:p>
    <w:p w14:paraId="6DAF7B19" w14:textId="77777777" w:rsidR="0081287B" w:rsidRPr="000314C5" w:rsidRDefault="0081287B" w:rsidP="0081287B">
      <w:pPr>
        <w:pStyle w:val="paragraph"/>
        <w:numPr>
          <w:ilvl w:val="0"/>
          <w:numId w:val="3"/>
        </w:numPr>
        <w:spacing w:before="0" w:beforeAutospacing="0" w:after="0" w:afterAutospacing="0"/>
        <w:ind w:left="360"/>
        <w:textAlignment w:val="baseline"/>
        <w:rPr>
          <w:rFonts w:asciiTheme="majorHAnsi" w:hAnsiTheme="majorHAnsi" w:cstheme="majorHAnsi"/>
          <w:color w:val="000000" w:themeColor="text1"/>
        </w:rPr>
      </w:pPr>
      <w:r w:rsidRPr="000314C5">
        <w:rPr>
          <w:rStyle w:val="normaltextrun"/>
          <w:rFonts w:asciiTheme="majorHAnsi" w:hAnsiTheme="majorHAnsi" w:cstheme="majorHAnsi"/>
          <w:b/>
          <w:bCs/>
          <w:color w:val="000000" w:themeColor="text1"/>
          <w:position w:val="1"/>
        </w:rPr>
        <w:t>Provide a list</w:t>
      </w:r>
      <w:r w:rsidRPr="000314C5">
        <w:rPr>
          <w:rStyle w:val="normaltextrun"/>
          <w:rFonts w:asciiTheme="majorHAnsi" w:hAnsiTheme="majorHAnsi" w:cstheme="majorHAnsi"/>
          <w:bCs/>
          <w:color w:val="000000" w:themeColor="text1"/>
          <w:position w:val="1"/>
        </w:rPr>
        <w:t xml:space="preserve"> of content needed for an information repository or webpage made available to the public regarding information and outreach data such as interactive GIS maps, business information, and FAQs.</w:t>
      </w:r>
      <w:r w:rsidRPr="000314C5">
        <w:rPr>
          <w:rStyle w:val="eop"/>
          <w:rFonts w:asciiTheme="majorHAnsi" w:hAnsiTheme="majorHAnsi" w:cstheme="majorHAnsi"/>
          <w:color w:val="000000" w:themeColor="text1"/>
        </w:rPr>
        <w:t>​</w:t>
      </w:r>
    </w:p>
    <w:p w14:paraId="00124E12" w14:textId="77777777" w:rsidR="0081287B" w:rsidRPr="000314C5" w:rsidRDefault="0081287B" w:rsidP="0081287B">
      <w:pPr>
        <w:rPr>
          <w:rFonts w:asciiTheme="majorHAnsi" w:hAnsiTheme="majorHAnsi" w:cstheme="majorHAnsi"/>
          <w:color w:val="000000" w:themeColor="text1"/>
          <w:sz w:val="24"/>
          <w:szCs w:val="24"/>
        </w:rPr>
      </w:pPr>
    </w:p>
    <w:p w14:paraId="5949AFE0" w14:textId="77777777" w:rsidR="0081287B" w:rsidRPr="001524DC" w:rsidRDefault="00C13145" w:rsidP="0081287B">
      <w:pPr>
        <w:pStyle w:val="paragraph"/>
        <w:spacing w:before="0" w:beforeAutospacing="0" w:after="0" w:afterAutospacing="0"/>
        <w:ind w:left="360"/>
        <w:textAlignment w:val="baseline"/>
        <w:rPr>
          <w:rFonts w:asciiTheme="majorHAnsi" w:hAnsiTheme="majorHAnsi" w:cstheme="majorHAnsi"/>
          <w:color w:val="0070C0"/>
        </w:rPr>
      </w:pPr>
      <w:r>
        <w:rPr>
          <w:rStyle w:val="normaltextrun"/>
          <w:rFonts w:asciiTheme="majorHAnsi" w:hAnsiTheme="majorHAnsi" w:cstheme="majorHAnsi"/>
          <w:b/>
          <w:bCs/>
          <w:color w:val="0070C0"/>
          <w:position w:val="2"/>
        </w:rPr>
        <w:t xml:space="preserve">All Sub-Committee members provide input on what information is important to add to </w:t>
      </w:r>
      <w:hyperlink r:id="rId10" w:history="1">
        <w:r w:rsidRPr="00C13145">
          <w:rPr>
            <w:rStyle w:val="Hyperlink"/>
            <w:rFonts w:asciiTheme="majorHAnsi" w:hAnsiTheme="majorHAnsi" w:cstheme="majorHAnsi"/>
            <w:position w:val="2"/>
          </w:rPr>
          <w:t>phoenix.gov/</w:t>
        </w:r>
        <w:proofErr w:type="spellStart"/>
        <w:r w:rsidRPr="00C13145">
          <w:rPr>
            <w:rStyle w:val="Hyperlink"/>
            <w:rFonts w:asciiTheme="majorHAnsi" w:hAnsiTheme="majorHAnsi" w:cstheme="majorHAnsi"/>
            <w:position w:val="2"/>
          </w:rPr>
          <w:t>electricvehicles</w:t>
        </w:r>
        <w:proofErr w:type="spellEnd"/>
      </w:hyperlink>
    </w:p>
    <w:sectPr w:rsidR="0081287B" w:rsidRPr="001524D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24635" w14:textId="77777777" w:rsidR="007B6B59" w:rsidRDefault="007B6B59" w:rsidP="007B6B59">
      <w:pPr>
        <w:spacing w:after="0" w:line="240" w:lineRule="auto"/>
      </w:pPr>
      <w:r>
        <w:separator/>
      </w:r>
    </w:p>
  </w:endnote>
  <w:endnote w:type="continuationSeparator" w:id="0">
    <w:p w14:paraId="1F954DA9" w14:textId="77777777" w:rsidR="007B6B59" w:rsidRDefault="007B6B59" w:rsidP="007B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0A2A6" w14:textId="77777777" w:rsidR="007B6B59" w:rsidRDefault="007B6B59" w:rsidP="007B6B59">
      <w:pPr>
        <w:spacing w:after="0" w:line="240" w:lineRule="auto"/>
      </w:pPr>
      <w:r>
        <w:separator/>
      </w:r>
    </w:p>
  </w:footnote>
  <w:footnote w:type="continuationSeparator" w:id="0">
    <w:p w14:paraId="0ACBCEC2" w14:textId="77777777" w:rsidR="007B6B59" w:rsidRDefault="007B6B59" w:rsidP="007B6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0A24" w14:textId="77777777" w:rsidR="007B6B59" w:rsidRDefault="007B6B59" w:rsidP="007B6B59">
    <w:pPr>
      <w:spacing w:after="0"/>
      <w:jc w:val="center"/>
      <w:rPr>
        <w:rFonts w:ascii="Arial" w:eastAsia="Arial" w:hAnsi="Arial" w:cs="Arial"/>
        <w:b/>
        <w:sz w:val="24"/>
      </w:rPr>
    </w:pPr>
    <w:r>
      <w:rPr>
        <w:noProof/>
      </w:rPr>
      <w:drawing>
        <wp:anchor distT="0" distB="0" distL="114300" distR="114300" simplePos="0" relativeHeight="251659264" behindDoc="1" locked="0" layoutInCell="1" allowOverlap="1" wp14:anchorId="02C8DF17" wp14:editId="6F231619">
          <wp:simplePos x="0" y="0"/>
          <wp:positionH relativeFrom="column">
            <wp:posOffset>5120009</wp:posOffset>
          </wp:positionH>
          <wp:positionV relativeFrom="paragraph">
            <wp:posOffset>-82877</wp:posOffset>
          </wp:positionV>
          <wp:extent cx="1181100" cy="684377"/>
          <wp:effectExtent l="0" t="0" r="0" b="1905"/>
          <wp:wrapNone/>
          <wp:docPr id="2" name="Picture 2" descr="City of Phoenix Job Descriptions and Pay Range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of Phoenix Job Descriptions and Pay RangeRan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84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3E0">
      <w:rPr>
        <w:rFonts w:ascii="Arial" w:eastAsia="Arial" w:hAnsi="Arial" w:cs="Arial"/>
        <w:b/>
      </w:rPr>
      <w:t>ELECTRIC VEHICLE AD HOC SUBCOMMITTEE</w:t>
    </w:r>
  </w:p>
  <w:p w14:paraId="749CE376" w14:textId="77777777" w:rsidR="007B6B59" w:rsidRPr="00ED63E0" w:rsidRDefault="007B6B59" w:rsidP="007B6B59">
    <w:pPr>
      <w:spacing w:after="0"/>
      <w:ind w:left="382" w:right="239"/>
      <w:jc w:val="center"/>
      <w:rPr>
        <w:rFonts w:ascii="Arial" w:eastAsia="Arial" w:hAnsi="Arial" w:cs="Arial"/>
        <w:b/>
        <w:sz w:val="24"/>
      </w:rPr>
    </w:pPr>
    <w:r w:rsidRPr="00ED63E0">
      <w:rPr>
        <w:rFonts w:ascii="Arial" w:eastAsia="Arial" w:hAnsi="Arial" w:cs="Arial"/>
        <w:b/>
        <w:sz w:val="24"/>
      </w:rPr>
      <w:t>EDUCATION, OUTREACH AND EQUITY (EOE)</w:t>
    </w:r>
  </w:p>
  <w:p w14:paraId="41CF24A5" w14:textId="2404DFE9" w:rsidR="007B6B59" w:rsidRPr="007B6B59" w:rsidRDefault="007B6B59" w:rsidP="007B6B59">
    <w:pPr>
      <w:spacing w:after="0"/>
      <w:ind w:left="382" w:right="1"/>
      <w:jc w:val="center"/>
      <w:rPr>
        <w:sz w:val="18"/>
        <w:szCs w:val="20"/>
      </w:rPr>
    </w:pPr>
    <w:r w:rsidRPr="007B6B59">
      <w:rPr>
        <w:rFonts w:ascii="Arial" w:eastAsia="Arial" w:hAnsi="Arial" w:cs="Arial"/>
        <w:b/>
        <w:sz w:val="20"/>
        <w:szCs w:val="20"/>
      </w:rPr>
      <w:t xml:space="preserve">Preparatory Information for </w:t>
    </w:r>
    <w:r w:rsidRPr="007B6B59">
      <w:rPr>
        <w:rFonts w:ascii="Arial" w:eastAsia="Arial" w:hAnsi="Arial" w:cs="Arial"/>
        <w:b/>
        <w:sz w:val="20"/>
        <w:szCs w:val="20"/>
      </w:rPr>
      <w:t xml:space="preserve">Education &amp; Outreach </w:t>
    </w:r>
    <w:r w:rsidRPr="007B6B59">
      <w:rPr>
        <w:rFonts w:ascii="Arial" w:eastAsia="Arial" w:hAnsi="Arial" w:cs="Arial"/>
        <w:b/>
        <w:sz w:val="20"/>
        <w:szCs w:val="20"/>
      </w:rPr>
      <w:t>Deliverables</w:t>
    </w:r>
  </w:p>
  <w:p w14:paraId="42BDB4AB" w14:textId="77777777" w:rsidR="007B6B59" w:rsidRPr="005E6D3F" w:rsidRDefault="007B6B59" w:rsidP="007B6B59">
    <w:pPr>
      <w:pStyle w:val="Header"/>
    </w:pPr>
  </w:p>
  <w:p w14:paraId="29BE59E8" w14:textId="77777777" w:rsidR="007B6B59" w:rsidRDefault="007B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2752"/>
    <w:multiLevelType w:val="hybridMultilevel"/>
    <w:tmpl w:val="2BC4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A6477E"/>
    <w:multiLevelType w:val="hybridMultilevel"/>
    <w:tmpl w:val="DC3A1F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746DD"/>
    <w:multiLevelType w:val="hybridMultilevel"/>
    <w:tmpl w:val="7F9E5080"/>
    <w:lvl w:ilvl="0" w:tplc="B4D8651E">
      <w:start w:val="1"/>
      <w:numFmt w:val="bullet"/>
      <w:lvlText w:val=""/>
      <w:lvlJc w:val="left"/>
      <w:pPr>
        <w:tabs>
          <w:tab w:val="num" w:pos="720"/>
        </w:tabs>
        <w:ind w:left="720" w:hanging="360"/>
      </w:pPr>
      <w:rPr>
        <w:rFonts w:ascii="Wingdings" w:hAnsi="Wingdings" w:hint="default"/>
      </w:rPr>
    </w:lvl>
    <w:lvl w:ilvl="1" w:tplc="CA9C4528">
      <w:start w:val="1"/>
      <w:numFmt w:val="bullet"/>
      <w:lvlText w:val=""/>
      <w:lvlJc w:val="left"/>
      <w:pPr>
        <w:tabs>
          <w:tab w:val="num" w:pos="1440"/>
        </w:tabs>
        <w:ind w:left="1440" w:hanging="360"/>
      </w:pPr>
      <w:rPr>
        <w:rFonts w:ascii="Wingdings" w:hAnsi="Wingdings" w:hint="default"/>
      </w:rPr>
    </w:lvl>
    <w:lvl w:ilvl="2" w:tplc="5AE09C48" w:tentative="1">
      <w:start w:val="1"/>
      <w:numFmt w:val="bullet"/>
      <w:lvlText w:val=""/>
      <w:lvlJc w:val="left"/>
      <w:pPr>
        <w:tabs>
          <w:tab w:val="num" w:pos="2160"/>
        </w:tabs>
        <w:ind w:left="2160" w:hanging="360"/>
      </w:pPr>
      <w:rPr>
        <w:rFonts w:ascii="Wingdings" w:hAnsi="Wingdings" w:hint="default"/>
      </w:rPr>
    </w:lvl>
    <w:lvl w:ilvl="3" w:tplc="13B8B7B6" w:tentative="1">
      <w:start w:val="1"/>
      <w:numFmt w:val="bullet"/>
      <w:lvlText w:val=""/>
      <w:lvlJc w:val="left"/>
      <w:pPr>
        <w:tabs>
          <w:tab w:val="num" w:pos="2880"/>
        </w:tabs>
        <w:ind w:left="2880" w:hanging="360"/>
      </w:pPr>
      <w:rPr>
        <w:rFonts w:ascii="Wingdings" w:hAnsi="Wingdings" w:hint="default"/>
      </w:rPr>
    </w:lvl>
    <w:lvl w:ilvl="4" w:tplc="5D6A0BC4" w:tentative="1">
      <w:start w:val="1"/>
      <w:numFmt w:val="bullet"/>
      <w:lvlText w:val=""/>
      <w:lvlJc w:val="left"/>
      <w:pPr>
        <w:tabs>
          <w:tab w:val="num" w:pos="3600"/>
        </w:tabs>
        <w:ind w:left="3600" w:hanging="360"/>
      </w:pPr>
      <w:rPr>
        <w:rFonts w:ascii="Wingdings" w:hAnsi="Wingdings" w:hint="default"/>
      </w:rPr>
    </w:lvl>
    <w:lvl w:ilvl="5" w:tplc="DADCBA8A" w:tentative="1">
      <w:start w:val="1"/>
      <w:numFmt w:val="bullet"/>
      <w:lvlText w:val=""/>
      <w:lvlJc w:val="left"/>
      <w:pPr>
        <w:tabs>
          <w:tab w:val="num" w:pos="4320"/>
        </w:tabs>
        <w:ind w:left="4320" w:hanging="360"/>
      </w:pPr>
      <w:rPr>
        <w:rFonts w:ascii="Wingdings" w:hAnsi="Wingdings" w:hint="default"/>
      </w:rPr>
    </w:lvl>
    <w:lvl w:ilvl="6" w:tplc="B86EDFBE" w:tentative="1">
      <w:start w:val="1"/>
      <w:numFmt w:val="bullet"/>
      <w:lvlText w:val=""/>
      <w:lvlJc w:val="left"/>
      <w:pPr>
        <w:tabs>
          <w:tab w:val="num" w:pos="5040"/>
        </w:tabs>
        <w:ind w:left="5040" w:hanging="360"/>
      </w:pPr>
      <w:rPr>
        <w:rFonts w:ascii="Wingdings" w:hAnsi="Wingdings" w:hint="default"/>
      </w:rPr>
    </w:lvl>
    <w:lvl w:ilvl="7" w:tplc="3E4A0090" w:tentative="1">
      <w:start w:val="1"/>
      <w:numFmt w:val="bullet"/>
      <w:lvlText w:val=""/>
      <w:lvlJc w:val="left"/>
      <w:pPr>
        <w:tabs>
          <w:tab w:val="num" w:pos="5760"/>
        </w:tabs>
        <w:ind w:left="5760" w:hanging="360"/>
      </w:pPr>
      <w:rPr>
        <w:rFonts w:ascii="Wingdings" w:hAnsi="Wingdings" w:hint="default"/>
      </w:rPr>
    </w:lvl>
    <w:lvl w:ilvl="8" w:tplc="046621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478F1"/>
    <w:multiLevelType w:val="hybridMultilevel"/>
    <w:tmpl w:val="FB34A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4270A"/>
    <w:multiLevelType w:val="hybridMultilevel"/>
    <w:tmpl w:val="CE0633C6"/>
    <w:lvl w:ilvl="0" w:tplc="8B5CC728">
      <w:start w:val="1"/>
      <w:numFmt w:val="bullet"/>
      <w:lvlText w:val=""/>
      <w:lvlJc w:val="left"/>
      <w:pPr>
        <w:tabs>
          <w:tab w:val="num" w:pos="720"/>
        </w:tabs>
        <w:ind w:left="720" w:hanging="360"/>
      </w:pPr>
      <w:rPr>
        <w:rFonts w:ascii="Wingdings" w:hAnsi="Wingdings" w:hint="default"/>
      </w:rPr>
    </w:lvl>
    <w:lvl w:ilvl="1" w:tplc="DC1A93DE" w:tentative="1">
      <w:start w:val="1"/>
      <w:numFmt w:val="bullet"/>
      <w:lvlText w:val=""/>
      <w:lvlJc w:val="left"/>
      <w:pPr>
        <w:tabs>
          <w:tab w:val="num" w:pos="1440"/>
        </w:tabs>
        <w:ind w:left="1440" w:hanging="360"/>
      </w:pPr>
      <w:rPr>
        <w:rFonts w:ascii="Wingdings" w:hAnsi="Wingdings" w:hint="default"/>
      </w:rPr>
    </w:lvl>
    <w:lvl w:ilvl="2" w:tplc="5AA0289A" w:tentative="1">
      <w:start w:val="1"/>
      <w:numFmt w:val="bullet"/>
      <w:lvlText w:val=""/>
      <w:lvlJc w:val="left"/>
      <w:pPr>
        <w:tabs>
          <w:tab w:val="num" w:pos="2160"/>
        </w:tabs>
        <w:ind w:left="2160" w:hanging="360"/>
      </w:pPr>
      <w:rPr>
        <w:rFonts w:ascii="Wingdings" w:hAnsi="Wingdings" w:hint="default"/>
      </w:rPr>
    </w:lvl>
    <w:lvl w:ilvl="3" w:tplc="1968FD04" w:tentative="1">
      <w:start w:val="1"/>
      <w:numFmt w:val="bullet"/>
      <w:lvlText w:val=""/>
      <w:lvlJc w:val="left"/>
      <w:pPr>
        <w:tabs>
          <w:tab w:val="num" w:pos="2880"/>
        </w:tabs>
        <w:ind w:left="2880" w:hanging="360"/>
      </w:pPr>
      <w:rPr>
        <w:rFonts w:ascii="Wingdings" w:hAnsi="Wingdings" w:hint="default"/>
      </w:rPr>
    </w:lvl>
    <w:lvl w:ilvl="4" w:tplc="0468641E" w:tentative="1">
      <w:start w:val="1"/>
      <w:numFmt w:val="bullet"/>
      <w:lvlText w:val=""/>
      <w:lvlJc w:val="left"/>
      <w:pPr>
        <w:tabs>
          <w:tab w:val="num" w:pos="3600"/>
        </w:tabs>
        <w:ind w:left="3600" w:hanging="360"/>
      </w:pPr>
      <w:rPr>
        <w:rFonts w:ascii="Wingdings" w:hAnsi="Wingdings" w:hint="default"/>
      </w:rPr>
    </w:lvl>
    <w:lvl w:ilvl="5" w:tplc="5E1CDD70" w:tentative="1">
      <w:start w:val="1"/>
      <w:numFmt w:val="bullet"/>
      <w:lvlText w:val=""/>
      <w:lvlJc w:val="left"/>
      <w:pPr>
        <w:tabs>
          <w:tab w:val="num" w:pos="4320"/>
        </w:tabs>
        <w:ind w:left="4320" w:hanging="360"/>
      </w:pPr>
      <w:rPr>
        <w:rFonts w:ascii="Wingdings" w:hAnsi="Wingdings" w:hint="default"/>
      </w:rPr>
    </w:lvl>
    <w:lvl w:ilvl="6" w:tplc="98A20DD6" w:tentative="1">
      <w:start w:val="1"/>
      <w:numFmt w:val="bullet"/>
      <w:lvlText w:val=""/>
      <w:lvlJc w:val="left"/>
      <w:pPr>
        <w:tabs>
          <w:tab w:val="num" w:pos="5040"/>
        </w:tabs>
        <w:ind w:left="5040" w:hanging="360"/>
      </w:pPr>
      <w:rPr>
        <w:rFonts w:ascii="Wingdings" w:hAnsi="Wingdings" w:hint="default"/>
      </w:rPr>
    </w:lvl>
    <w:lvl w:ilvl="7" w:tplc="4EA45674" w:tentative="1">
      <w:start w:val="1"/>
      <w:numFmt w:val="bullet"/>
      <w:lvlText w:val=""/>
      <w:lvlJc w:val="left"/>
      <w:pPr>
        <w:tabs>
          <w:tab w:val="num" w:pos="5760"/>
        </w:tabs>
        <w:ind w:left="5760" w:hanging="360"/>
      </w:pPr>
      <w:rPr>
        <w:rFonts w:ascii="Wingdings" w:hAnsi="Wingdings" w:hint="default"/>
      </w:rPr>
    </w:lvl>
    <w:lvl w:ilvl="8" w:tplc="265AD5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4392E"/>
    <w:multiLevelType w:val="hybridMultilevel"/>
    <w:tmpl w:val="A8C41C72"/>
    <w:lvl w:ilvl="0" w:tplc="C00E794C">
      <w:start w:val="1"/>
      <w:numFmt w:val="bullet"/>
      <w:lvlText w:val=""/>
      <w:lvlJc w:val="left"/>
      <w:pPr>
        <w:tabs>
          <w:tab w:val="num" w:pos="720"/>
        </w:tabs>
        <w:ind w:left="720" w:hanging="360"/>
      </w:pPr>
      <w:rPr>
        <w:rFonts w:ascii="Wingdings" w:hAnsi="Wingdings" w:hint="default"/>
      </w:rPr>
    </w:lvl>
    <w:lvl w:ilvl="1" w:tplc="ED66E5F8">
      <w:start w:val="1"/>
      <w:numFmt w:val="bullet"/>
      <w:lvlText w:val=""/>
      <w:lvlJc w:val="left"/>
      <w:pPr>
        <w:tabs>
          <w:tab w:val="num" w:pos="1440"/>
        </w:tabs>
        <w:ind w:left="1440" w:hanging="360"/>
      </w:pPr>
      <w:rPr>
        <w:rFonts w:ascii="Wingdings" w:hAnsi="Wingdings" w:hint="default"/>
      </w:rPr>
    </w:lvl>
    <w:lvl w:ilvl="2" w:tplc="FE70DD9E" w:tentative="1">
      <w:start w:val="1"/>
      <w:numFmt w:val="bullet"/>
      <w:lvlText w:val=""/>
      <w:lvlJc w:val="left"/>
      <w:pPr>
        <w:tabs>
          <w:tab w:val="num" w:pos="2160"/>
        </w:tabs>
        <w:ind w:left="2160" w:hanging="360"/>
      </w:pPr>
      <w:rPr>
        <w:rFonts w:ascii="Wingdings" w:hAnsi="Wingdings" w:hint="default"/>
      </w:rPr>
    </w:lvl>
    <w:lvl w:ilvl="3" w:tplc="B916194E" w:tentative="1">
      <w:start w:val="1"/>
      <w:numFmt w:val="bullet"/>
      <w:lvlText w:val=""/>
      <w:lvlJc w:val="left"/>
      <w:pPr>
        <w:tabs>
          <w:tab w:val="num" w:pos="2880"/>
        </w:tabs>
        <w:ind w:left="2880" w:hanging="360"/>
      </w:pPr>
      <w:rPr>
        <w:rFonts w:ascii="Wingdings" w:hAnsi="Wingdings" w:hint="default"/>
      </w:rPr>
    </w:lvl>
    <w:lvl w:ilvl="4" w:tplc="17AEB6C0" w:tentative="1">
      <w:start w:val="1"/>
      <w:numFmt w:val="bullet"/>
      <w:lvlText w:val=""/>
      <w:lvlJc w:val="left"/>
      <w:pPr>
        <w:tabs>
          <w:tab w:val="num" w:pos="3600"/>
        </w:tabs>
        <w:ind w:left="3600" w:hanging="360"/>
      </w:pPr>
      <w:rPr>
        <w:rFonts w:ascii="Wingdings" w:hAnsi="Wingdings" w:hint="default"/>
      </w:rPr>
    </w:lvl>
    <w:lvl w:ilvl="5" w:tplc="6E3C6C4E" w:tentative="1">
      <w:start w:val="1"/>
      <w:numFmt w:val="bullet"/>
      <w:lvlText w:val=""/>
      <w:lvlJc w:val="left"/>
      <w:pPr>
        <w:tabs>
          <w:tab w:val="num" w:pos="4320"/>
        </w:tabs>
        <w:ind w:left="4320" w:hanging="360"/>
      </w:pPr>
      <w:rPr>
        <w:rFonts w:ascii="Wingdings" w:hAnsi="Wingdings" w:hint="default"/>
      </w:rPr>
    </w:lvl>
    <w:lvl w:ilvl="6" w:tplc="5D66745C" w:tentative="1">
      <w:start w:val="1"/>
      <w:numFmt w:val="bullet"/>
      <w:lvlText w:val=""/>
      <w:lvlJc w:val="left"/>
      <w:pPr>
        <w:tabs>
          <w:tab w:val="num" w:pos="5040"/>
        </w:tabs>
        <w:ind w:left="5040" w:hanging="360"/>
      </w:pPr>
      <w:rPr>
        <w:rFonts w:ascii="Wingdings" w:hAnsi="Wingdings" w:hint="default"/>
      </w:rPr>
    </w:lvl>
    <w:lvl w:ilvl="7" w:tplc="8F706526" w:tentative="1">
      <w:start w:val="1"/>
      <w:numFmt w:val="bullet"/>
      <w:lvlText w:val=""/>
      <w:lvlJc w:val="left"/>
      <w:pPr>
        <w:tabs>
          <w:tab w:val="num" w:pos="5760"/>
        </w:tabs>
        <w:ind w:left="5760" w:hanging="360"/>
      </w:pPr>
      <w:rPr>
        <w:rFonts w:ascii="Wingdings" w:hAnsi="Wingdings" w:hint="default"/>
      </w:rPr>
    </w:lvl>
    <w:lvl w:ilvl="8" w:tplc="BCEA06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3860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81F5696"/>
    <w:multiLevelType w:val="hybridMultilevel"/>
    <w:tmpl w:val="1D7EF6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B2F88"/>
    <w:multiLevelType w:val="hybridMultilevel"/>
    <w:tmpl w:val="67EC3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834D6"/>
    <w:multiLevelType w:val="hybridMultilevel"/>
    <w:tmpl w:val="70FE1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6E89F1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B48D5"/>
    <w:multiLevelType w:val="hybridMultilevel"/>
    <w:tmpl w:val="90DE19C0"/>
    <w:lvl w:ilvl="0" w:tplc="54BC08A0">
      <w:start w:val="1"/>
      <w:numFmt w:val="bullet"/>
      <w:lvlText w:val=""/>
      <w:lvlJc w:val="left"/>
      <w:pPr>
        <w:tabs>
          <w:tab w:val="num" w:pos="720"/>
        </w:tabs>
        <w:ind w:left="720" w:hanging="360"/>
      </w:pPr>
      <w:rPr>
        <w:rFonts w:ascii="Wingdings" w:hAnsi="Wingdings" w:hint="default"/>
      </w:rPr>
    </w:lvl>
    <w:lvl w:ilvl="1" w:tplc="386AA4A4" w:tentative="1">
      <w:start w:val="1"/>
      <w:numFmt w:val="bullet"/>
      <w:lvlText w:val=""/>
      <w:lvlJc w:val="left"/>
      <w:pPr>
        <w:tabs>
          <w:tab w:val="num" w:pos="1440"/>
        </w:tabs>
        <w:ind w:left="1440" w:hanging="360"/>
      </w:pPr>
      <w:rPr>
        <w:rFonts w:ascii="Wingdings" w:hAnsi="Wingdings" w:hint="default"/>
      </w:rPr>
    </w:lvl>
    <w:lvl w:ilvl="2" w:tplc="9E3E3F5A" w:tentative="1">
      <w:start w:val="1"/>
      <w:numFmt w:val="bullet"/>
      <w:lvlText w:val=""/>
      <w:lvlJc w:val="left"/>
      <w:pPr>
        <w:tabs>
          <w:tab w:val="num" w:pos="2160"/>
        </w:tabs>
        <w:ind w:left="2160" w:hanging="360"/>
      </w:pPr>
      <w:rPr>
        <w:rFonts w:ascii="Wingdings" w:hAnsi="Wingdings" w:hint="default"/>
      </w:rPr>
    </w:lvl>
    <w:lvl w:ilvl="3" w:tplc="F50A140E" w:tentative="1">
      <w:start w:val="1"/>
      <w:numFmt w:val="bullet"/>
      <w:lvlText w:val=""/>
      <w:lvlJc w:val="left"/>
      <w:pPr>
        <w:tabs>
          <w:tab w:val="num" w:pos="2880"/>
        </w:tabs>
        <w:ind w:left="2880" w:hanging="360"/>
      </w:pPr>
      <w:rPr>
        <w:rFonts w:ascii="Wingdings" w:hAnsi="Wingdings" w:hint="default"/>
      </w:rPr>
    </w:lvl>
    <w:lvl w:ilvl="4" w:tplc="D8945B78" w:tentative="1">
      <w:start w:val="1"/>
      <w:numFmt w:val="bullet"/>
      <w:lvlText w:val=""/>
      <w:lvlJc w:val="left"/>
      <w:pPr>
        <w:tabs>
          <w:tab w:val="num" w:pos="3600"/>
        </w:tabs>
        <w:ind w:left="3600" w:hanging="360"/>
      </w:pPr>
      <w:rPr>
        <w:rFonts w:ascii="Wingdings" w:hAnsi="Wingdings" w:hint="default"/>
      </w:rPr>
    </w:lvl>
    <w:lvl w:ilvl="5" w:tplc="89B8FA6E" w:tentative="1">
      <w:start w:val="1"/>
      <w:numFmt w:val="bullet"/>
      <w:lvlText w:val=""/>
      <w:lvlJc w:val="left"/>
      <w:pPr>
        <w:tabs>
          <w:tab w:val="num" w:pos="4320"/>
        </w:tabs>
        <w:ind w:left="4320" w:hanging="360"/>
      </w:pPr>
      <w:rPr>
        <w:rFonts w:ascii="Wingdings" w:hAnsi="Wingdings" w:hint="default"/>
      </w:rPr>
    </w:lvl>
    <w:lvl w:ilvl="6" w:tplc="E7569102" w:tentative="1">
      <w:start w:val="1"/>
      <w:numFmt w:val="bullet"/>
      <w:lvlText w:val=""/>
      <w:lvlJc w:val="left"/>
      <w:pPr>
        <w:tabs>
          <w:tab w:val="num" w:pos="5040"/>
        </w:tabs>
        <w:ind w:left="5040" w:hanging="360"/>
      </w:pPr>
      <w:rPr>
        <w:rFonts w:ascii="Wingdings" w:hAnsi="Wingdings" w:hint="default"/>
      </w:rPr>
    </w:lvl>
    <w:lvl w:ilvl="7" w:tplc="7ABA9832" w:tentative="1">
      <w:start w:val="1"/>
      <w:numFmt w:val="bullet"/>
      <w:lvlText w:val=""/>
      <w:lvlJc w:val="left"/>
      <w:pPr>
        <w:tabs>
          <w:tab w:val="num" w:pos="5760"/>
        </w:tabs>
        <w:ind w:left="5760" w:hanging="360"/>
      </w:pPr>
      <w:rPr>
        <w:rFonts w:ascii="Wingdings" w:hAnsi="Wingdings" w:hint="default"/>
      </w:rPr>
    </w:lvl>
    <w:lvl w:ilvl="8" w:tplc="44CE095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4"/>
  </w:num>
  <w:num w:numId="6">
    <w:abstractNumId w:val="10"/>
  </w:num>
  <w:num w:numId="7">
    <w:abstractNumId w:val="2"/>
  </w:num>
  <w:num w:numId="8">
    <w:abstractNumId w:val="5"/>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7B"/>
    <w:rsid w:val="00004164"/>
    <w:rsid w:val="004E2A7B"/>
    <w:rsid w:val="007B6B59"/>
    <w:rsid w:val="007D1BB6"/>
    <w:rsid w:val="0081287B"/>
    <w:rsid w:val="00C13145"/>
    <w:rsid w:val="00C8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C76D"/>
  <w15:chartTrackingRefBased/>
  <w15:docId w15:val="{35B8AE21-200F-4F64-97DE-1E34FE77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2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287B"/>
  </w:style>
  <w:style w:type="character" w:customStyle="1" w:styleId="eop">
    <w:name w:val="eop"/>
    <w:basedOn w:val="DefaultParagraphFont"/>
    <w:rsid w:val="0081287B"/>
  </w:style>
  <w:style w:type="character" w:styleId="Hyperlink">
    <w:name w:val="Hyperlink"/>
    <w:basedOn w:val="DefaultParagraphFont"/>
    <w:uiPriority w:val="99"/>
    <w:unhideWhenUsed/>
    <w:rsid w:val="00C13145"/>
    <w:rPr>
      <w:color w:val="0563C1" w:themeColor="hyperlink"/>
      <w:u w:val="single"/>
    </w:rPr>
  </w:style>
  <w:style w:type="paragraph" w:styleId="Header">
    <w:name w:val="header"/>
    <w:basedOn w:val="Normal"/>
    <w:link w:val="HeaderChar"/>
    <w:uiPriority w:val="99"/>
    <w:unhideWhenUsed/>
    <w:rsid w:val="007B6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B59"/>
  </w:style>
  <w:style w:type="paragraph" w:styleId="Footer">
    <w:name w:val="footer"/>
    <w:basedOn w:val="Normal"/>
    <w:link w:val="FooterChar"/>
    <w:uiPriority w:val="99"/>
    <w:unhideWhenUsed/>
    <w:rsid w:val="007B6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79120">
      <w:bodyDiv w:val="1"/>
      <w:marLeft w:val="0"/>
      <w:marRight w:val="0"/>
      <w:marTop w:val="0"/>
      <w:marBottom w:val="0"/>
      <w:divBdr>
        <w:top w:val="none" w:sz="0" w:space="0" w:color="auto"/>
        <w:left w:val="none" w:sz="0" w:space="0" w:color="auto"/>
        <w:bottom w:val="none" w:sz="0" w:space="0" w:color="auto"/>
        <w:right w:val="none" w:sz="0" w:space="0" w:color="auto"/>
      </w:divBdr>
      <w:divsChild>
        <w:div w:id="2091735079">
          <w:marLeft w:val="547"/>
          <w:marRight w:val="0"/>
          <w:marTop w:val="0"/>
          <w:marBottom w:val="0"/>
          <w:divBdr>
            <w:top w:val="none" w:sz="0" w:space="0" w:color="auto"/>
            <w:left w:val="none" w:sz="0" w:space="0" w:color="auto"/>
            <w:bottom w:val="none" w:sz="0" w:space="0" w:color="auto"/>
            <w:right w:val="none" w:sz="0" w:space="0" w:color="auto"/>
          </w:divBdr>
        </w:div>
        <w:div w:id="1448306027">
          <w:marLeft w:val="547"/>
          <w:marRight w:val="0"/>
          <w:marTop w:val="0"/>
          <w:marBottom w:val="0"/>
          <w:divBdr>
            <w:top w:val="none" w:sz="0" w:space="0" w:color="auto"/>
            <w:left w:val="none" w:sz="0" w:space="0" w:color="auto"/>
            <w:bottom w:val="none" w:sz="0" w:space="0" w:color="auto"/>
            <w:right w:val="none" w:sz="0" w:space="0" w:color="auto"/>
          </w:divBdr>
        </w:div>
        <w:div w:id="185025314">
          <w:marLeft w:val="547"/>
          <w:marRight w:val="0"/>
          <w:marTop w:val="0"/>
          <w:marBottom w:val="0"/>
          <w:divBdr>
            <w:top w:val="none" w:sz="0" w:space="0" w:color="auto"/>
            <w:left w:val="none" w:sz="0" w:space="0" w:color="auto"/>
            <w:bottom w:val="none" w:sz="0" w:space="0" w:color="auto"/>
            <w:right w:val="none" w:sz="0" w:space="0" w:color="auto"/>
          </w:divBdr>
        </w:div>
      </w:divsChild>
    </w:div>
    <w:div w:id="658994938">
      <w:bodyDiv w:val="1"/>
      <w:marLeft w:val="0"/>
      <w:marRight w:val="0"/>
      <w:marTop w:val="0"/>
      <w:marBottom w:val="0"/>
      <w:divBdr>
        <w:top w:val="none" w:sz="0" w:space="0" w:color="auto"/>
        <w:left w:val="none" w:sz="0" w:space="0" w:color="auto"/>
        <w:bottom w:val="none" w:sz="0" w:space="0" w:color="auto"/>
        <w:right w:val="none" w:sz="0" w:space="0" w:color="auto"/>
      </w:divBdr>
      <w:divsChild>
        <w:div w:id="1770466050">
          <w:marLeft w:val="547"/>
          <w:marRight w:val="0"/>
          <w:marTop w:val="0"/>
          <w:marBottom w:val="0"/>
          <w:divBdr>
            <w:top w:val="none" w:sz="0" w:space="0" w:color="auto"/>
            <w:left w:val="none" w:sz="0" w:space="0" w:color="auto"/>
            <w:bottom w:val="none" w:sz="0" w:space="0" w:color="auto"/>
            <w:right w:val="none" w:sz="0" w:space="0" w:color="auto"/>
          </w:divBdr>
        </w:div>
        <w:div w:id="907813009">
          <w:marLeft w:val="547"/>
          <w:marRight w:val="0"/>
          <w:marTop w:val="0"/>
          <w:marBottom w:val="0"/>
          <w:divBdr>
            <w:top w:val="none" w:sz="0" w:space="0" w:color="auto"/>
            <w:left w:val="none" w:sz="0" w:space="0" w:color="auto"/>
            <w:bottom w:val="none" w:sz="0" w:space="0" w:color="auto"/>
            <w:right w:val="none" w:sz="0" w:space="0" w:color="auto"/>
          </w:divBdr>
        </w:div>
        <w:div w:id="220291221">
          <w:marLeft w:val="547"/>
          <w:marRight w:val="0"/>
          <w:marTop w:val="0"/>
          <w:marBottom w:val="0"/>
          <w:divBdr>
            <w:top w:val="none" w:sz="0" w:space="0" w:color="auto"/>
            <w:left w:val="none" w:sz="0" w:space="0" w:color="auto"/>
            <w:bottom w:val="none" w:sz="0" w:space="0" w:color="auto"/>
            <w:right w:val="none" w:sz="0" w:space="0" w:color="auto"/>
          </w:divBdr>
        </w:div>
        <w:div w:id="383453142">
          <w:marLeft w:val="547"/>
          <w:marRight w:val="0"/>
          <w:marTop w:val="0"/>
          <w:marBottom w:val="0"/>
          <w:divBdr>
            <w:top w:val="none" w:sz="0" w:space="0" w:color="auto"/>
            <w:left w:val="none" w:sz="0" w:space="0" w:color="auto"/>
            <w:bottom w:val="none" w:sz="0" w:space="0" w:color="auto"/>
            <w:right w:val="none" w:sz="0" w:space="0" w:color="auto"/>
          </w:divBdr>
        </w:div>
        <w:div w:id="523910399">
          <w:marLeft w:val="547"/>
          <w:marRight w:val="0"/>
          <w:marTop w:val="0"/>
          <w:marBottom w:val="0"/>
          <w:divBdr>
            <w:top w:val="none" w:sz="0" w:space="0" w:color="auto"/>
            <w:left w:val="none" w:sz="0" w:space="0" w:color="auto"/>
            <w:bottom w:val="none" w:sz="0" w:space="0" w:color="auto"/>
            <w:right w:val="none" w:sz="0" w:space="0" w:color="auto"/>
          </w:divBdr>
        </w:div>
      </w:divsChild>
    </w:div>
    <w:div w:id="1109813131">
      <w:bodyDiv w:val="1"/>
      <w:marLeft w:val="0"/>
      <w:marRight w:val="0"/>
      <w:marTop w:val="0"/>
      <w:marBottom w:val="0"/>
      <w:divBdr>
        <w:top w:val="none" w:sz="0" w:space="0" w:color="auto"/>
        <w:left w:val="none" w:sz="0" w:space="0" w:color="auto"/>
        <w:bottom w:val="none" w:sz="0" w:space="0" w:color="auto"/>
        <w:right w:val="none" w:sz="0" w:space="0" w:color="auto"/>
      </w:divBdr>
      <w:divsChild>
        <w:div w:id="1690525339">
          <w:marLeft w:val="1166"/>
          <w:marRight w:val="0"/>
          <w:marTop w:val="115"/>
          <w:marBottom w:val="0"/>
          <w:divBdr>
            <w:top w:val="none" w:sz="0" w:space="0" w:color="auto"/>
            <w:left w:val="none" w:sz="0" w:space="0" w:color="auto"/>
            <w:bottom w:val="none" w:sz="0" w:space="0" w:color="auto"/>
            <w:right w:val="none" w:sz="0" w:space="0" w:color="auto"/>
          </w:divBdr>
        </w:div>
        <w:div w:id="1275097733">
          <w:marLeft w:val="1166"/>
          <w:marRight w:val="0"/>
          <w:marTop w:val="115"/>
          <w:marBottom w:val="0"/>
          <w:divBdr>
            <w:top w:val="none" w:sz="0" w:space="0" w:color="auto"/>
            <w:left w:val="none" w:sz="0" w:space="0" w:color="auto"/>
            <w:bottom w:val="none" w:sz="0" w:space="0" w:color="auto"/>
            <w:right w:val="none" w:sz="0" w:space="0" w:color="auto"/>
          </w:divBdr>
        </w:div>
        <w:div w:id="1493527229">
          <w:marLeft w:val="1166"/>
          <w:marRight w:val="0"/>
          <w:marTop w:val="115"/>
          <w:marBottom w:val="0"/>
          <w:divBdr>
            <w:top w:val="none" w:sz="0" w:space="0" w:color="auto"/>
            <w:left w:val="none" w:sz="0" w:space="0" w:color="auto"/>
            <w:bottom w:val="none" w:sz="0" w:space="0" w:color="auto"/>
            <w:right w:val="none" w:sz="0" w:space="0" w:color="auto"/>
          </w:divBdr>
        </w:div>
        <w:div w:id="339281815">
          <w:marLeft w:val="1166"/>
          <w:marRight w:val="0"/>
          <w:marTop w:val="115"/>
          <w:marBottom w:val="0"/>
          <w:divBdr>
            <w:top w:val="none" w:sz="0" w:space="0" w:color="auto"/>
            <w:left w:val="none" w:sz="0" w:space="0" w:color="auto"/>
            <w:bottom w:val="none" w:sz="0" w:space="0" w:color="auto"/>
            <w:right w:val="none" w:sz="0" w:space="0" w:color="auto"/>
          </w:divBdr>
        </w:div>
        <w:div w:id="1772358930">
          <w:marLeft w:val="1166"/>
          <w:marRight w:val="0"/>
          <w:marTop w:val="115"/>
          <w:marBottom w:val="0"/>
          <w:divBdr>
            <w:top w:val="none" w:sz="0" w:space="0" w:color="auto"/>
            <w:left w:val="none" w:sz="0" w:space="0" w:color="auto"/>
            <w:bottom w:val="none" w:sz="0" w:space="0" w:color="auto"/>
            <w:right w:val="none" w:sz="0" w:space="0" w:color="auto"/>
          </w:divBdr>
        </w:div>
        <w:div w:id="174884756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phoenix.gov/electricvehicl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49ba346-7f5b-4969-9f5f-062fcfc7fe07">
      <Terms xmlns="http://schemas.microsoft.com/office/infopath/2007/PartnerControls"/>
    </TaxKeywordTaxHTField>
    <TaxCatchAll xmlns="a0e9d492-aae1-42ec-9904-4fd688908c79"/>
    <Date_x0020_Due xmlns="a0e9d492-aae1-42ec-9904-4fd688908c79" xsi:nil="true"/>
    <PublishingExpirationDate xmlns="http://schemas.microsoft.com/sharepoint/v3" xsi:nil="true"/>
    <PublishingStartDate xmlns="http://schemas.microsoft.com/sharepoint/v3" xsi:nil="true"/>
    <HideMe xmlns="a0e9d492-aae1-42ec-9904-4fd688908c79">false</Hide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251BA06842D4EAB9D9C84F4C2F6A2" ma:contentTypeVersion="8" ma:contentTypeDescription="Create a new document." ma:contentTypeScope="" ma:versionID="8dd2d8751e0cc084cefbc1851b41bb1e">
  <xsd:schema xmlns:xsd="http://www.w3.org/2001/XMLSchema" xmlns:xs="http://www.w3.org/2001/XMLSchema" xmlns:p="http://schemas.microsoft.com/office/2006/metadata/properties" xmlns:ns1="http://schemas.microsoft.com/sharepoint/v3" xmlns:ns2="a0e9d492-aae1-42ec-9904-4fd688908c79" xmlns:ns3="b49ba346-7f5b-4969-9f5f-062fcfc7fe07" targetNamespace="http://schemas.microsoft.com/office/2006/metadata/properties" ma:root="true" ma:fieldsID="f0c64cda67349c5ba7dc6ce1de1675f0" ns1:_="" ns2:_="" ns3:_="">
    <xsd:import namespace="http://schemas.microsoft.com/sharepoint/v3"/>
    <xsd:import namespace="a0e9d492-aae1-42ec-9904-4fd688908c79"/>
    <xsd:import namespace="b49ba346-7f5b-4969-9f5f-062fcfc7fe07"/>
    <xsd:element name="properties">
      <xsd:complexType>
        <xsd:sequence>
          <xsd:element name="documentManagement">
            <xsd:complexType>
              <xsd:all>
                <xsd:element ref="ns3:TaxKeywordTaxHTField" minOccurs="0"/>
                <xsd:element ref="ns2:TaxCatchAll" minOccurs="0"/>
                <xsd:element ref="ns2:TaxCatchAllLabel" minOccurs="0"/>
                <xsd:element ref="ns2:Date_x0020_Due" minOccurs="0"/>
                <xsd:element ref="ns1:PublishingStartDate" minOccurs="0"/>
                <xsd:element ref="ns1:PublishingExpirationDate" minOccurs="0"/>
                <xsd:element ref="ns2:SharedWithUsers" minOccurs="0"/>
                <xsd:element ref="ns2:Hid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deMe" ma:index="18" nillable="true" ma:displayName="HideMe" ma:default="0" ma:description="Check yes to hide this item or document on the search results page." ma:internalName="Hide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9ba346-7f5b-4969-9f5f-062fcfc7fe07"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a454a14f-8e8a-49c8-9ea4-facf985401e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1A354-DE4E-4AE1-8996-66CFB1A07DB3}">
  <ds:schemaRefs>
    <ds:schemaRef ds:uri="http://www.w3.org/XML/1998/namespace"/>
    <ds:schemaRef ds:uri="http://schemas.openxmlformats.org/package/2006/metadata/core-properties"/>
    <ds:schemaRef ds:uri="358ffdc4-ddff-4a1a-b3e3-43baa810e0b1"/>
    <ds:schemaRef ds:uri="http://purl.org/dc/terms/"/>
    <ds:schemaRef ds:uri="http://schemas.microsoft.com/office/2006/documentManagement/types"/>
    <ds:schemaRef ds:uri="2c41a6d8-f380-4b25-8266-40fd55739ea6"/>
    <ds:schemaRef ds:uri="http://purl.org/dc/dcmitype/"/>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4D0BD0C-4CE8-47D2-954E-F5415CEE1CFC}">
  <ds:schemaRefs>
    <ds:schemaRef ds:uri="http://schemas.microsoft.com/sharepoint/v3/contenttype/forms"/>
  </ds:schemaRefs>
</ds:datastoreItem>
</file>

<file path=customXml/itemProps3.xml><?xml version="1.0" encoding="utf-8"?>
<ds:datastoreItem xmlns:ds="http://schemas.openxmlformats.org/officeDocument/2006/customXml" ds:itemID="{7E128296-B1BA-46C7-BF78-CE2967AAAE21}"/>
</file>

<file path=docProps/app.xml><?xml version="1.0" encoding="utf-8"?>
<Properties xmlns="http://schemas.openxmlformats.org/officeDocument/2006/extended-properties" xmlns:vt="http://schemas.openxmlformats.org/officeDocument/2006/docPropsVTypes">
  <Template>Normal.dotm</Template>
  <TotalTime>27</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Hartman</dc:creator>
  <cp:keywords/>
  <dc:description/>
  <cp:lastModifiedBy>Mark Hartman</cp:lastModifiedBy>
  <cp:revision>3</cp:revision>
  <dcterms:created xsi:type="dcterms:W3CDTF">2021-10-09T01:44:00Z</dcterms:created>
  <dcterms:modified xsi:type="dcterms:W3CDTF">2021-10-29T22:38:00Z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0x0101007C8251BA06842D4EAB9D9C84F4C2F6A2</vt:lpwstr>
  </property>
</Properties>
</file>