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741C8" w14:textId="77777777" w:rsidR="005E6D3F" w:rsidRDefault="005E6D3F" w:rsidP="000314C5">
      <w:pPr>
        <w:pStyle w:val="paragraph"/>
        <w:spacing w:before="0" w:beforeAutospacing="0" w:after="0" w:afterAutospacing="0"/>
        <w:textAlignment w:val="baseline"/>
        <w:rPr>
          <w:rStyle w:val="normaltextrun"/>
          <w:rFonts w:asciiTheme="majorHAnsi" w:hAnsiTheme="majorHAnsi" w:cstheme="majorHAnsi"/>
          <w:b/>
          <w:bCs/>
          <w:color w:val="000000" w:themeColor="text1"/>
          <w:position w:val="-1"/>
          <w:sz w:val="28"/>
          <w:u w:val="single"/>
        </w:rPr>
      </w:pPr>
    </w:p>
    <w:p w14:paraId="0F2BB82B" w14:textId="1AF5EECF" w:rsidR="000314C5" w:rsidRDefault="000314C5" w:rsidP="000314C5">
      <w:pPr>
        <w:pStyle w:val="paragraph"/>
        <w:spacing w:before="0" w:beforeAutospacing="0" w:after="0" w:afterAutospacing="0"/>
        <w:textAlignment w:val="baseline"/>
        <w:rPr>
          <w:rStyle w:val="eop"/>
          <w:rFonts w:asciiTheme="majorHAnsi" w:hAnsiTheme="majorHAnsi" w:cstheme="majorHAnsi"/>
          <w:b/>
          <w:color w:val="000000" w:themeColor="text1"/>
          <w:sz w:val="28"/>
          <w:u w:val="single"/>
        </w:rPr>
      </w:pPr>
      <w:r w:rsidRPr="000314C5">
        <w:rPr>
          <w:rStyle w:val="normaltextrun"/>
          <w:rFonts w:asciiTheme="majorHAnsi" w:hAnsiTheme="majorHAnsi" w:cstheme="majorHAnsi"/>
          <w:b/>
          <w:bCs/>
          <w:color w:val="000000" w:themeColor="text1"/>
          <w:position w:val="-1"/>
          <w:sz w:val="28"/>
          <w:u w:val="single"/>
        </w:rPr>
        <w:t>Equity</w:t>
      </w:r>
      <w:r w:rsidRPr="000314C5">
        <w:rPr>
          <w:rStyle w:val="eop"/>
          <w:rFonts w:asciiTheme="majorHAnsi" w:hAnsiTheme="majorHAnsi" w:cstheme="majorHAnsi"/>
          <w:b/>
          <w:color w:val="000000" w:themeColor="text1"/>
          <w:sz w:val="28"/>
          <w:u w:val="single"/>
        </w:rPr>
        <w:t>​ Deliverables</w:t>
      </w:r>
    </w:p>
    <w:p w14:paraId="05F3FBFE" w14:textId="2D8CF021" w:rsidR="005163CA" w:rsidRDefault="005163CA" w:rsidP="000314C5">
      <w:pPr>
        <w:pStyle w:val="paragraph"/>
        <w:spacing w:before="0" w:beforeAutospacing="0" w:after="0" w:afterAutospacing="0"/>
        <w:textAlignment w:val="baseline"/>
        <w:rPr>
          <w:rStyle w:val="eop"/>
          <w:rFonts w:asciiTheme="majorHAnsi" w:hAnsiTheme="majorHAnsi" w:cstheme="majorHAnsi"/>
          <w:b/>
          <w:color w:val="000000" w:themeColor="text1"/>
          <w:sz w:val="28"/>
          <w:u w:val="single"/>
        </w:rPr>
      </w:pPr>
    </w:p>
    <w:p w14:paraId="5AA490CA" w14:textId="27B3F34A" w:rsidR="005163CA" w:rsidRDefault="005163CA" w:rsidP="005163CA">
      <w:pPr>
        <w:pStyle w:val="paragraph"/>
        <w:spacing w:before="0" w:beforeAutospacing="0" w:after="0" w:afterAutospacing="0"/>
        <w:textAlignment w:val="baseline"/>
        <w:rPr>
          <w:rFonts w:asciiTheme="majorHAnsi" w:hAnsiTheme="majorHAnsi" w:cstheme="majorHAnsi"/>
          <w:color w:val="0070C0"/>
        </w:rPr>
      </w:pPr>
      <w:r w:rsidRPr="00642B63">
        <w:rPr>
          <w:rFonts w:asciiTheme="majorHAnsi" w:hAnsiTheme="majorHAnsi" w:cstheme="majorHAnsi"/>
          <w:b/>
          <w:color w:val="0070C0"/>
          <w:u w:val="single"/>
        </w:rPr>
        <w:t>Content to consider</w:t>
      </w:r>
      <w:r>
        <w:rPr>
          <w:rFonts w:asciiTheme="majorHAnsi" w:hAnsiTheme="majorHAnsi" w:cstheme="majorHAnsi"/>
          <w:color w:val="0070C0"/>
        </w:rPr>
        <w:t xml:space="preserve">: </w:t>
      </w:r>
    </w:p>
    <w:p w14:paraId="3D8926B7" w14:textId="77777777" w:rsidR="00E57C09" w:rsidRPr="005163CA" w:rsidRDefault="00E57C09" w:rsidP="005163CA">
      <w:pPr>
        <w:pStyle w:val="paragraph"/>
        <w:spacing w:before="0" w:beforeAutospacing="0" w:after="0" w:afterAutospacing="0"/>
        <w:textAlignment w:val="baseline"/>
        <w:rPr>
          <w:rFonts w:asciiTheme="majorHAnsi" w:hAnsiTheme="majorHAnsi" w:cstheme="majorHAnsi"/>
          <w:color w:val="0070C0"/>
        </w:rPr>
      </w:pPr>
    </w:p>
    <w:p w14:paraId="7E4B47E3" w14:textId="44C9209B" w:rsidR="005163CA" w:rsidRPr="00142215" w:rsidRDefault="005163CA" w:rsidP="005E6D3F">
      <w:pPr>
        <w:rPr>
          <w:rFonts w:asciiTheme="majorHAnsi" w:eastAsia="Times New Roman" w:hAnsiTheme="majorHAnsi" w:cstheme="majorHAnsi"/>
          <w:bCs/>
          <w:color w:val="000000" w:themeColor="text1"/>
          <w:position w:val="2"/>
        </w:rPr>
      </w:pPr>
      <w:r w:rsidRPr="00142215">
        <w:rPr>
          <w:rStyle w:val="normaltextrun"/>
          <w:rFonts w:asciiTheme="majorHAnsi" w:hAnsiTheme="majorHAnsi" w:cstheme="majorHAnsi"/>
          <w:b/>
          <w:bCs/>
          <w:color w:val="000000" w:themeColor="text1"/>
          <w:position w:val="2"/>
          <w:u w:val="single"/>
        </w:rPr>
        <w:t>Equity in roadmaps as presented by staff</w:t>
      </w:r>
      <w:r w:rsidR="005E6D3F">
        <w:rPr>
          <w:rStyle w:val="normaltextrun"/>
          <w:rFonts w:asciiTheme="majorHAnsi" w:hAnsiTheme="majorHAnsi" w:cstheme="majorHAnsi"/>
          <w:b/>
          <w:bCs/>
          <w:color w:val="000000" w:themeColor="text1"/>
          <w:position w:val="2"/>
          <w:u w:val="single"/>
        </w:rPr>
        <w:t xml:space="preserve">:  </w:t>
      </w:r>
      <w:r w:rsidRPr="00142215">
        <w:rPr>
          <w:rStyle w:val="normaltextrun"/>
          <w:rFonts w:asciiTheme="majorHAnsi" w:hAnsiTheme="majorHAnsi" w:cstheme="majorHAnsi"/>
          <w:bCs/>
          <w:color w:val="000000" w:themeColor="text1"/>
          <w:position w:val="2"/>
        </w:rPr>
        <w:t>Citie</w:t>
      </w:r>
      <w:r w:rsidR="005E6D3F">
        <w:rPr>
          <w:rStyle w:val="normaltextrun"/>
          <w:rFonts w:asciiTheme="majorHAnsi" w:hAnsiTheme="majorHAnsi" w:cstheme="majorHAnsi"/>
          <w:bCs/>
          <w:color w:val="000000" w:themeColor="text1"/>
          <w:position w:val="2"/>
        </w:rPr>
        <w:t>s</w:t>
      </w:r>
      <w:r w:rsidRPr="00142215">
        <w:rPr>
          <w:rStyle w:val="normaltextrun"/>
          <w:rFonts w:asciiTheme="majorHAnsi" w:hAnsiTheme="majorHAnsi" w:cstheme="majorHAnsi"/>
          <w:bCs/>
          <w:color w:val="000000" w:themeColor="text1"/>
          <w:position w:val="2"/>
        </w:rPr>
        <w:t xml:space="preserve">: </w:t>
      </w:r>
      <w:r w:rsidRPr="00142215">
        <w:rPr>
          <w:rFonts w:asciiTheme="majorHAnsi" w:hAnsiTheme="majorHAnsi" w:cstheme="majorHAnsi"/>
          <w:bCs/>
          <w:color w:val="000000" w:themeColor="text1"/>
          <w:position w:val="2"/>
        </w:rPr>
        <w:t>Boston, Denver, Houston, Los Angeles, Seattle, Tucson</w:t>
      </w:r>
    </w:p>
    <w:p w14:paraId="283988D2" w14:textId="77777777" w:rsidR="005163CA" w:rsidRPr="00142215" w:rsidRDefault="005163CA" w:rsidP="005163CA">
      <w:pPr>
        <w:pStyle w:val="ListParagraph"/>
        <w:numPr>
          <w:ilvl w:val="0"/>
          <w:numId w:val="12"/>
        </w:numPr>
        <w:rPr>
          <w:rFonts w:asciiTheme="majorHAnsi" w:eastAsia="Times New Roman" w:hAnsiTheme="majorHAnsi" w:cstheme="majorHAnsi"/>
          <w:bCs/>
          <w:color w:val="000000" w:themeColor="text1"/>
          <w:position w:val="2"/>
        </w:rPr>
      </w:pPr>
      <w:r w:rsidRPr="00142215">
        <w:rPr>
          <w:rFonts w:asciiTheme="majorHAnsi" w:eastAsia="Times New Roman" w:hAnsiTheme="majorHAnsi" w:cstheme="majorHAnsi"/>
          <w:bCs/>
          <w:color w:val="000000" w:themeColor="text1"/>
          <w:position w:val="2"/>
        </w:rPr>
        <w:t xml:space="preserve">Robust Partnerships (depts, EJ, </w:t>
      </w:r>
      <w:proofErr w:type="spellStart"/>
      <w:proofErr w:type="gramStart"/>
      <w:r w:rsidRPr="00142215">
        <w:rPr>
          <w:rFonts w:asciiTheme="majorHAnsi" w:eastAsia="Times New Roman" w:hAnsiTheme="majorHAnsi" w:cstheme="majorHAnsi"/>
          <w:bCs/>
          <w:color w:val="000000" w:themeColor="text1"/>
          <w:position w:val="2"/>
        </w:rPr>
        <w:t>Non profits</w:t>
      </w:r>
      <w:proofErr w:type="spellEnd"/>
      <w:proofErr w:type="gramEnd"/>
      <w:r w:rsidRPr="00142215">
        <w:rPr>
          <w:rFonts w:asciiTheme="majorHAnsi" w:eastAsia="Times New Roman" w:hAnsiTheme="majorHAnsi" w:cstheme="majorHAnsi"/>
          <w:bCs/>
          <w:color w:val="000000" w:themeColor="text1"/>
          <w:position w:val="2"/>
        </w:rPr>
        <w:t>)</w:t>
      </w:r>
    </w:p>
    <w:p w14:paraId="4242BB67" w14:textId="77777777" w:rsidR="005163CA" w:rsidRPr="00142215" w:rsidRDefault="005163CA" w:rsidP="005163CA">
      <w:pPr>
        <w:pStyle w:val="ListParagraph"/>
        <w:numPr>
          <w:ilvl w:val="0"/>
          <w:numId w:val="12"/>
        </w:numPr>
        <w:rPr>
          <w:rFonts w:asciiTheme="majorHAnsi" w:eastAsia="Times New Roman" w:hAnsiTheme="majorHAnsi" w:cstheme="majorHAnsi"/>
          <w:bCs/>
          <w:color w:val="000000" w:themeColor="text1"/>
          <w:position w:val="2"/>
        </w:rPr>
      </w:pPr>
      <w:r w:rsidRPr="00142215">
        <w:rPr>
          <w:rFonts w:asciiTheme="majorHAnsi" w:eastAsia="Times New Roman" w:hAnsiTheme="majorHAnsi" w:cstheme="majorHAnsi"/>
          <w:bCs/>
          <w:color w:val="000000" w:themeColor="text1"/>
          <w:position w:val="2"/>
        </w:rPr>
        <w:t>Equity lens for EV Charging and access</w:t>
      </w:r>
    </w:p>
    <w:p w14:paraId="151C3377" w14:textId="77777777" w:rsidR="005163CA" w:rsidRPr="00142215" w:rsidRDefault="005163CA" w:rsidP="005163CA">
      <w:pPr>
        <w:pStyle w:val="ListParagraph"/>
        <w:numPr>
          <w:ilvl w:val="0"/>
          <w:numId w:val="12"/>
        </w:numPr>
        <w:rPr>
          <w:rFonts w:asciiTheme="majorHAnsi" w:eastAsia="Times New Roman" w:hAnsiTheme="majorHAnsi" w:cstheme="majorHAnsi"/>
          <w:bCs/>
          <w:color w:val="000000" w:themeColor="text1"/>
          <w:position w:val="2"/>
        </w:rPr>
      </w:pPr>
      <w:r w:rsidRPr="00142215">
        <w:rPr>
          <w:rFonts w:asciiTheme="majorHAnsi" w:eastAsia="Times New Roman" w:hAnsiTheme="majorHAnsi" w:cstheme="majorHAnsi"/>
          <w:bCs/>
          <w:color w:val="000000" w:themeColor="text1"/>
          <w:position w:val="2"/>
        </w:rPr>
        <w:t>Equity manifested in Education &amp; Outreach actions</w:t>
      </w:r>
    </w:p>
    <w:p w14:paraId="75EF15EC" w14:textId="77777777" w:rsidR="005163CA" w:rsidRPr="00142215" w:rsidRDefault="005163CA" w:rsidP="005163CA">
      <w:pPr>
        <w:pStyle w:val="ListParagraph"/>
        <w:numPr>
          <w:ilvl w:val="0"/>
          <w:numId w:val="12"/>
        </w:numPr>
        <w:rPr>
          <w:rFonts w:asciiTheme="majorHAnsi" w:eastAsia="Times New Roman" w:hAnsiTheme="majorHAnsi" w:cstheme="majorHAnsi"/>
          <w:bCs/>
          <w:color w:val="000000" w:themeColor="text1"/>
          <w:position w:val="2"/>
        </w:rPr>
      </w:pPr>
      <w:r w:rsidRPr="00142215">
        <w:rPr>
          <w:rFonts w:asciiTheme="majorHAnsi" w:eastAsia="Times New Roman" w:hAnsiTheme="majorHAnsi" w:cstheme="majorHAnsi"/>
          <w:bCs/>
          <w:color w:val="000000" w:themeColor="text1"/>
          <w:position w:val="2"/>
        </w:rPr>
        <w:t>Offer targeted Incentives (</w:t>
      </w:r>
      <w:proofErr w:type="gramStart"/>
      <w:r w:rsidRPr="00142215">
        <w:rPr>
          <w:rFonts w:asciiTheme="majorHAnsi" w:eastAsia="Times New Roman" w:hAnsiTheme="majorHAnsi" w:cstheme="majorHAnsi"/>
          <w:bCs/>
          <w:color w:val="000000" w:themeColor="text1"/>
          <w:position w:val="2"/>
        </w:rPr>
        <w:t>e.g.</w:t>
      </w:r>
      <w:proofErr w:type="gramEnd"/>
      <w:r w:rsidRPr="00142215">
        <w:rPr>
          <w:rFonts w:asciiTheme="majorHAnsi" w:eastAsia="Times New Roman" w:hAnsiTheme="majorHAnsi" w:cstheme="majorHAnsi"/>
          <w:bCs/>
          <w:color w:val="000000" w:themeColor="text1"/>
          <w:position w:val="2"/>
        </w:rPr>
        <w:t xml:space="preserve"> low-&amp;-moderate income rebate programs, fee reductions, etc.)</w:t>
      </w:r>
    </w:p>
    <w:p w14:paraId="7028F9B0" w14:textId="77777777" w:rsidR="005163CA" w:rsidRPr="00142215" w:rsidRDefault="005163CA" w:rsidP="005163CA">
      <w:pPr>
        <w:pStyle w:val="ListParagraph"/>
        <w:numPr>
          <w:ilvl w:val="0"/>
          <w:numId w:val="12"/>
        </w:numPr>
        <w:rPr>
          <w:rFonts w:asciiTheme="majorHAnsi" w:eastAsia="Times New Roman" w:hAnsiTheme="majorHAnsi" w:cstheme="majorHAnsi"/>
          <w:bCs/>
          <w:color w:val="000000" w:themeColor="text1"/>
          <w:position w:val="2"/>
        </w:rPr>
      </w:pPr>
      <w:r w:rsidRPr="00142215">
        <w:rPr>
          <w:rFonts w:asciiTheme="majorHAnsi" w:eastAsia="Times New Roman" w:hAnsiTheme="majorHAnsi" w:cstheme="majorHAnsi"/>
          <w:bCs/>
          <w:color w:val="000000" w:themeColor="text1"/>
          <w:position w:val="2"/>
        </w:rPr>
        <w:t xml:space="preserve">Add an equity lens to conversations around EV Outcomes </w:t>
      </w:r>
    </w:p>
    <w:p w14:paraId="6EFFD7FC" w14:textId="77777777" w:rsidR="005163CA" w:rsidRPr="00142215" w:rsidRDefault="005163CA" w:rsidP="005163CA">
      <w:pPr>
        <w:pStyle w:val="ListParagraph"/>
        <w:numPr>
          <w:ilvl w:val="1"/>
          <w:numId w:val="12"/>
        </w:numPr>
        <w:rPr>
          <w:rFonts w:asciiTheme="majorHAnsi" w:eastAsia="Times New Roman" w:hAnsiTheme="majorHAnsi" w:cstheme="majorHAnsi"/>
          <w:bCs/>
          <w:color w:val="000000" w:themeColor="text1"/>
          <w:position w:val="2"/>
        </w:rPr>
      </w:pPr>
      <w:r w:rsidRPr="00142215">
        <w:rPr>
          <w:rFonts w:asciiTheme="majorHAnsi" w:eastAsia="Times New Roman" w:hAnsiTheme="majorHAnsi" w:cstheme="majorHAnsi"/>
          <w:b/>
          <w:bCs/>
          <w:color w:val="000000" w:themeColor="text1"/>
          <w:position w:val="2"/>
        </w:rPr>
        <w:t>Affordability</w:t>
      </w:r>
      <w:r w:rsidRPr="00142215">
        <w:rPr>
          <w:rFonts w:asciiTheme="majorHAnsi" w:eastAsia="Times New Roman" w:hAnsiTheme="majorHAnsi" w:cstheme="majorHAnsi"/>
          <w:bCs/>
          <w:color w:val="000000" w:themeColor="text1"/>
          <w:position w:val="2"/>
        </w:rPr>
        <w:t xml:space="preserve"> – decrease the cost of EV ownership for underserved residents? Prioritize financing; reduce # of families cost burdened by housing or transportation.</w:t>
      </w:r>
    </w:p>
    <w:p w14:paraId="680DD2E9" w14:textId="77777777" w:rsidR="005163CA" w:rsidRPr="00142215" w:rsidRDefault="005163CA" w:rsidP="005163CA">
      <w:pPr>
        <w:pStyle w:val="ListParagraph"/>
        <w:numPr>
          <w:ilvl w:val="1"/>
          <w:numId w:val="12"/>
        </w:numPr>
        <w:rPr>
          <w:rFonts w:asciiTheme="majorHAnsi" w:eastAsia="Times New Roman" w:hAnsiTheme="majorHAnsi" w:cstheme="majorHAnsi"/>
          <w:bCs/>
          <w:color w:val="000000" w:themeColor="text1"/>
          <w:position w:val="2"/>
        </w:rPr>
      </w:pPr>
      <w:r w:rsidRPr="00142215">
        <w:rPr>
          <w:rFonts w:asciiTheme="majorHAnsi" w:eastAsia="Times New Roman" w:hAnsiTheme="majorHAnsi" w:cstheme="majorHAnsi"/>
          <w:b/>
          <w:bCs/>
          <w:color w:val="000000" w:themeColor="text1"/>
          <w:position w:val="2"/>
        </w:rPr>
        <w:t>Access</w:t>
      </w:r>
      <w:r w:rsidRPr="00142215">
        <w:rPr>
          <w:rFonts w:asciiTheme="majorHAnsi" w:eastAsia="Times New Roman" w:hAnsiTheme="majorHAnsi" w:cstheme="majorHAnsi"/>
          <w:bCs/>
          <w:color w:val="000000" w:themeColor="text1"/>
          <w:position w:val="2"/>
        </w:rPr>
        <w:t xml:space="preserve"> – increase access to charging infrastructure for marginalized communities? Expand access to healthy or clean transport systems, etc.?</w:t>
      </w:r>
    </w:p>
    <w:p w14:paraId="756111ED" w14:textId="77777777" w:rsidR="005163CA" w:rsidRPr="00142215" w:rsidRDefault="005163CA" w:rsidP="005163CA">
      <w:pPr>
        <w:pStyle w:val="ListParagraph"/>
        <w:numPr>
          <w:ilvl w:val="1"/>
          <w:numId w:val="12"/>
        </w:numPr>
        <w:rPr>
          <w:rFonts w:asciiTheme="majorHAnsi" w:eastAsia="Times New Roman" w:hAnsiTheme="majorHAnsi" w:cstheme="majorHAnsi"/>
          <w:bCs/>
          <w:color w:val="000000" w:themeColor="text1"/>
          <w:position w:val="2"/>
        </w:rPr>
      </w:pPr>
      <w:r w:rsidRPr="00142215">
        <w:rPr>
          <w:rFonts w:asciiTheme="majorHAnsi" w:eastAsia="Times New Roman" w:hAnsiTheme="majorHAnsi" w:cstheme="majorHAnsi"/>
          <w:b/>
          <w:bCs/>
          <w:color w:val="000000" w:themeColor="text1"/>
          <w:position w:val="2"/>
        </w:rPr>
        <w:t xml:space="preserve">Economic Empowerment </w:t>
      </w:r>
      <w:r w:rsidRPr="00142215">
        <w:rPr>
          <w:rFonts w:asciiTheme="majorHAnsi" w:eastAsia="Times New Roman" w:hAnsiTheme="majorHAnsi" w:cstheme="majorHAnsi"/>
          <w:bCs/>
          <w:color w:val="000000" w:themeColor="text1"/>
          <w:position w:val="2"/>
        </w:rPr>
        <w:t>– increase opportunities for living wage jobs?</w:t>
      </w:r>
    </w:p>
    <w:p w14:paraId="27F9B6C6" w14:textId="77777777" w:rsidR="005163CA" w:rsidRPr="00142215" w:rsidRDefault="005163CA" w:rsidP="005163CA">
      <w:pPr>
        <w:pStyle w:val="ListParagraph"/>
        <w:numPr>
          <w:ilvl w:val="1"/>
          <w:numId w:val="12"/>
        </w:numPr>
        <w:rPr>
          <w:rFonts w:asciiTheme="majorHAnsi" w:eastAsia="Times New Roman" w:hAnsiTheme="majorHAnsi" w:cstheme="majorHAnsi"/>
          <w:bCs/>
          <w:color w:val="000000" w:themeColor="text1"/>
          <w:position w:val="2"/>
        </w:rPr>
      </w:pPr>
      <w:r w:rsidRPr="00142215">
        <w:rPr>
          <w:rFonts w:asciiTheme="majorHAnsi" w:eastAsia="Times New Roman" w:hAnsiTheme="majorHAnsi" w:cstheme="majorHAnsi"/>
          <w:b/>
          <w:bCs/>
          <w:color w:val="000000" w:themeColor="text1"/>
          <w:position w:val="2"/>
        </w:rPr>
        <w:t xml:space="preserve">Inclusions and Accountability </w:t>
      </w:r>
      <w:r w:rsidRPr="00142215">
        <w:rPr>
          <w:rFonts w:asciiTheme="majorHAnsi" w:eastAsia="Times New Roman" w:hAnsiTheme="majorHAnsi" w:cstheme="majorHAnsi"/>
          <w:bCs/>
          <w:color w:val="000000" w:themeColor="text1"/>
          <w:position w:val="2"/>
        </w:rPr>
        <w:t>– recognize burdens to marginalized groups?  Target benefits in progressive ways to reduce historical or current disparities</w:t>
      </w:r>
    </w:p>
    <w:p w14:paraId="31E57F34" w14:textId="77777777" w:rsidR="005163CA" w:rsidRPr="00142215" w:rsidRDefault="005163CA" w:rsidP="005163CA">
      <w:pPr>
        <w:pStyle w:val="ListParagraph"/>
        <w:numPr>
          <w:ilvl w:val="0"/>
          <w:numId w:val="12"/>
        </w:numPr>
        <w:rPr>
          <w:rFonts w:asciiTheme="majorHAnsi" w:eastAsia="Times New Roman" w:hAnsiTheme="majorHAnsi" w:cstheme="majorHAnsi"/>
          <w:bCs/>
          <w:color w:val="000000" w:themeColor="text1"/>
          <w:position w:val="2"/>
        </w:rPr>
      </w:pPr>
      <w:r w:rsidRPr="00142215">
        <w:rPr>
          <w:rFonts w:asciiTheme="majorHAnsi" w:eastAsia="Times New Roman" w:hAnsiTheme="majorHAnsi" w:cstheme="majorHAnsi"/>
          <w:b/>
          <w:bCs/>
          <w:color w:val="000000" w:themeColor="text1"/>
          <w:position w:val="2"/>
        </w:rPr>
        <w:t>EQUITY Enablers</w:t>
      </w:r>
    </w:p>
    <w:p w14:paraId="4C4DCD59" w14:textId="77777777" w:rsidR="005163CA" w:rsidRPr="00142215" w:rsidRDefault="005163CA" w:rsidP="005163CA">
      <w:pPr>
        <w:pStyle w:val="ListParagraph"/>
        <w:numPr>
          <w:ilvl w:val="1"/>
          <w:numId w:val="12"/>
        </w:numPr>
        <w:rPr>
          <w:rFonts w:asciiTheme="majorHAnsi" w:eastAsia="Times New Roman" w:hAnsiTheme="majorHAnsi" w:cstheme="majorHAnsi"/>
          <w:bCs/>
          <w:color w:val="000000" w:themeColor="text1"/>
          <w:position w:val="2"/>
        </w:rPr>
      </w:pPr>
      <w:r w:rsidRPr="00142215">
        <w:rPr>
          <w:rFonts w:asciiTheme="majorHAnsi" w:eastAsia="Times New Roman" w:hAnsiTheme="majorHAnsi" w:cstheme="majorHAnsi"/>
          <w:bCs/>
          <w:color w:val="000000" w:themeColor="text1"/>
          <w:position w:val="2"/>
        </w:rPr>
        <w:t>Resources &amp; funding for programs</w:t>
      </w:r>
    </w:p>
    <w:p w14:paraId="5FCBB8E8" w14:textId="77777777" w:rsidR="005163CA" w:rsidRPr="00142215" w:rsidRDefault="005163CA" w:rsidP="005163CA">
      <w:pPr>
        <w:pStyle w:val="ListParagraph"/>
        <w:numPr>
          <w:ilvl w:val="1"/>
          <w:numId w:val="12"/>
        </w:numPr>
        <w:rPr>
          <w:rFonts w:asciiTheme="majorHAnsi" w:eastAsia="Times New Roman" w:hAnsiTheme="majorHAnsi" w:cstheme="majorHAnsi"/>
          <w:bCs/>
          <w:color w:val="000000" w:themeColor="text1"/>
          <w:position w:val="2"/>
        </w:rPr>
      </w:pPr>
      <w:r w:rsidRPr="00142215">
        <w:rPr>
          <w:rFonts w:asciiTheme="majorHAnsi" w:eastAsia="Times New Roman" w:hAnsiTheme="majorHAnsi" w:cstheme="majorHAnsi"/>
          <w:bCs/>
          <w:color w:val="000000" w:themeColor="text1"/>
          <w:position w:val="2"/>
        </w:rPr>
        <w:t>Dedicated Program Manager and staff with equity focus</w:t>
      </w:r>
    </w:p>
    <w:p w14:paraId="25817380" w14:textId="77777777" w:rsidR="005163CA" w:rsidRPr="00142215" w:rsidRDefault="005163CA" w:rsidP="005163CA">
      <w:pPr>
        <w:pStyle w:val="ListParagraph"/>
        <w:numPr>
          <w:ilvl w:val="1"/>
          <w:numId w:val="12"/>
        </w:numPr>
        <w:rPr>
          <w:rFonts w:asciiTheme="majorHAnsi" w:eastAsia="Times New Roman" w:hAnsiTheme="majorHAnsi" w:cstheme="majorHAnsi"/>
          <w:bCs/>
          <w:color w:val="000000" w:themeColor="text1"/>
          <w:position w:val="2"/>
        </w:rPr>
      </w:pPr>
      <w:r w:rsidRPr="00142215">
        <w:rPr>
          <w:rFonts w:asciiTheme="majorHAnsi" w:eastAsia="Times New Roman" w:hAnsiTheme="majorHAnsi" w:cstheme="majorHAnsi"/>
          <w:bCs/>
          <w:color w:val="000000" w:themeColor="text1"/>
          <w:position w:val="2"/>
        </w:rPr>
        <w:t>Leverage own assets: work closely with Office of Diversity Equity &amp; Inclusion, Employee Resource Groups, Depts (NSD)</w:t>
      </w:r>
    </w:p>
    <w:p w14:paraId="052FB40B" w14:textId="4D38B7B7" w:rsidR="005163CA" w:rsidRPr="00142215" w:rsidRDefault="005163CA" w:rsidP="00A166B0">
      <w:pPr>
        <w:pStyle w:val="ListParagraph"/>
        <w:numPr>
          <w:ilvl w:val="1"/>
          <w:numId w:val="12"/>
        </w:numPr>
        <w:rPr>
          <w:rFonts w:asciiTheme="majorHAnsi" w:eastAsia="Times New Roman" w:hAnsiTheme="majorHAnsi" w:cstheme="majorHAnsi"/>
          <w:bCs/>
          <w:color w:val="000000" w:themeColor="text1"/>
          <w:position w:val="2"/>
        </w:rPr>
      </w:pPr>
      <w:r w:rsidRPr="00142215">
        <w:rPr>
          <w:rFonts w:asciiTheme="majorHAnsi" w:eastAsia="Times New Roman" w:hAnsiTheme="majorHAnsi" w:cstheme="majorHAnsi"/>
          <w:bCs/>
          <w:color w:val="000000" w:themeColor="text1"/>
          <w:position w:val="2"/>
        </w:rPr>
        <w:t>Use Community Decision Making - Engage Environmental Justice Communities</w:t>
      </w:r>
    </w:p>
    <w:p w14:paraId="121ACB43" w14:textId="77777777" w:rsidR="005163CA" w:rsidRPr="00142215" w:rsidRDefault="005163CA" w:rsidP="005163CA">
      <w:pPr>
        <w:pStyle w:val="ListParagraph"/>
        <w:numPr>
          <w:ilvl w:val="1"/>
          <w:numId w:val="12"/>
        </w:numPr>
        <w:rPr>
          <w:rFonts w:asciiTheme="majorHAnsi" w:eastAsia="Times New Roman" w:hAnsiTheme="majorHAnsi" w:cstheme="majorHAnsi"/>
          <w:bCs/>
          <w:color w:val="000000" w:themeColor="text1"/>
          <w:position w:val="2"/>
        </w:rPr>
      </w:pPr>
      <w:r w:rsidRPr="00142215">
        <w:rPr>
          <w:rFonts w:asciiTheme="majorHAnsi" w:eastAsia="Times New Roman" w:hAnsiTheme="majorHAnsi" w:cstheme="majorHAnsi"/>
          <w:bCs/>
          <w:color w:val="000000" w:themeColor="text1"/>
          <w:position w:val="2"/>
        </w:rPr>
        <w:t>Launch pilot programs that provide more mobility options for Low-Income residents (</w:t>
      </w:r>
      <w:proofErr w:type="gramStart"/>
      <w:r w:rsidRPr="00142215">
        <w:rPr>
          <w:rFonts w:asciiTheme="majorHAnsi" w:eastAsia="Times New Roman" w:hAnsiTheme="majorHAnsi" w:cstheme="majorHAnsi"/>
          <w:bCs/>
          <w:color w:val="000000" w:themeColor="text1"/>
          <w:position w:val="2"/>
        </w:rPr>
        <w:t>e.g.</w:t>
      </w:r>
      <w:proofErr w:type="gramEnd"/>
      <w:r w:rsidRPr="00142215">
        <w:rPr>
          <w:rFonts w:asciiTheme="majorHAnsi" w:eastAsia="Times New Roman" w:hAnsiTheme="majorHAnsi" w:cstheme="majorHAnsi"/>
          <w:bCs/>
          <w:color w:val="000000" w:themeColor="text1"/>
          <w:position w:val="2"/>
        </w:rPr>
        <w:t xml:space="preserve"> Blue LA, Boston’s Curbside Launch Charging, Car Share, Test rides, etc.)</w:t>
      </w:r>
    </w:p>
    <w:p w14:paraId="28F484D6" w14:textId="77777777" w:rsidR="005163CA" w:rsidRPr="00142215" w:rsidRDefault="005163CA" w:rsidP="005163CA">
      <w:pPr>
        <w:pStyle w:val="ListParagraph"/>
        <w:numPr>
          <w:ilvl w:val="1"/>
          <w:numId w:val="12"/>
        </w:numPr>
        <w:rPr>
          <w:rFonts w:asciiTheme="majorHAnsi" w:eastAsia="Times New Roman" w:hAnsiTheme="majorHAnsi" w:cstheme="majorHAnsi"/>
          <w:bCs/>
          <w:color w:val="000000" w:themeColor="text1"/>
          <w:position w:val="2"/>
        </w:rPr>
      </w:pPr>
      <w:r w:rsidRPr="00142215">
        <w:rPr>
          <w:rFonts w:asciiTheme="majorHAnsi" w:eastAsia="Times New Roman" w:hAnsiTheme="majorHAnsi" w:cstheme="majorHAnsi"/>
          <w:bCs/>
          <w:color w:val="000000" w:themeColor="text1"/>
          <w:position w:val="2"/>
        </w:rPr>
        <w:t xml:space="preserve">Use EV engagement as an opportunity to build </w:t>
      </w:r>
      <w:proofErr w:type="gramStart"/>
      <w:r w:rsidRPr="00142215">
        <w:rPr>
          <w:rFonts w:asciiTheme="majorHAnsi" w:eastAsia="Times New Roman" w:hAnsiTheme="majorHAnsi" w:cstheme="majorHAnsi"/>
          <w:bCs/>
          <w:color w:val="000000" w:themeColor="text1"/>
          <w:position w:val="2"/>
        </w:rPr>
        <w:t>bridges;</w:t>
      </w:r>
      <w:proofErr w:type="gramEnd"/>
      <w:r w:rsidRPr="00142215">
        <w:rPr>
          <w:rFonts w:asciiTheme="majorHAnsi" w:eastAsia="Times New Roman" w:hAnsiTheme="majorHAnsi" w:cstheme="majorHAnsi"/>
          <w:bCs/>
          <w:color w:val="000000" w:themeColor="text1"/>
          <w:position w:val="2"/>
        </w:rPr>
        <w:t xml:space="preserve"> trust</w:t>
      </w:r>
    </w:p>
    <w:p w14:paraId="4A4E1C46" w14:textId="287CB837" w:rsidR="005163CA" w:rsidRPr="00142215" w:rsidRDefault="003C2BED" w:rsidP="005163CA">
      <w:pPr>
        <w:rPr>
          <w:rStyle w:val="normaltextrun"/>
          <w:rFonts w:asciiTheme="majorHAnsi" w:hAnsiTheme="majorHAnsi" w:cstheme="majorHAnsi"/>
          <w:bCs/>
          <w:color w:val="000000" w:themeColor="text1"/>
          <w:position w:val="2"/>
        </w:rPr>
      </w:pPr>
      <w:r w:rsidRPr="00142215">
        <w:rPr>
          <w:rStyle w:val="normaltextrun"/>
          <w:rFonts w:asciiTheme="majorHAnsi" w:hAnsiTheme="majorHAnsi" w:cstheme="majorHAnsi"/>
          <w:b/>
          <w:bCs/>
          <w:color w:val="000000" w:themeColor="text1"/>
          <w:position w:val="2"/>
          <w:u w:val="single"/>
        </w:rPr>
        <w:t>Equity-related c</w:t>
      </w:r>
      <w:r w:rsidR="005163CA" w:rsidRPr="00142215">
        <w:rPr>
          <w:rStyle w:val="normaltextrun"/>
          <w:rFonts w:asciiTheme="majorHAnsi" w:hAnsiTheme="majorHAnsi" w:cstheme="majorHAnsi"/>
          <w:b/>
          <w:bCs/>
          <w:color w:val="000000" w:themeColor="text1"/>
          <w:position w:val="2"/>
          <w:u w:val="single"/>
        </w:rPr>
        <w:t xml:space="preserve">omments from Sub-Committee members </w:t>
      </w:r>
      <w:r w:rsidRPr="00142215">
        <w:rPr>
          <w:rStyle w:val="normaltextrun"/>
          <w:rFonts w:asciiTheme="majorHAnsi" w:hAnsiTheme="majorHAnsi" w:cstheme="majorHAnsi"/>
          <w:b/>
          <w:bCs/>
          <w:color w:val="000000" w:themeColor="text1"/>
          <w:position w:val="2"/>
          <w:u w:val="single"/>
        </w:rPr>
        <w:t xml:space="preserve">from Sept </w:t>
      </w:r>
      <w:r w:rsidR="005163CA" w:rsidRPr="00142215">
        <w:rPr>
          <w:rStyle w:val="normaltextrun"/>
          <w:rFonts w:asciiTheme="majorHAnsi" w:hAnsiTheme="majorHAnsi" w:cstheme="majorHAnsi"/>
          <w:b/>
          <w:bCs/>
          <w:color w:val="000000" w:themeColor="text1"/>
          <w:position w:val="2"/>
          <w:u w:val="single"/>
        </w:rPr>
        <w:t>minutes</w:t>
      </w:r>
      <w:r w:rsidR="005163CA" w:rsidRPr="00142215">
        <w:rPr>
          <w:rStyle w:val="normaltextrun"/>
          <w:rFonts w:asciiTheme="majorHAnsi" w:hAnsiTheme="majorHAnsi" w:cstheme="majorHAnsi"/>
          <w:bCs/>
          <w:color w:val="000000" w:themeColor="text1"/>
          <w:position w:val="2"/>
        </w:rPr>
        <w:t xml:space="preserve">: </w:t>
      </w:r>
    </w:p>
    <w:p w14:paraId="0127B2D1" w14:textId="24F6A2A8" w:rsidR="003C2BED" w:rsidRPr="00142215" w:rsidRDefault="00142215" w:rsidP="00142215">
      <w:pPr>
        <w:pStyle w:val="ListParagraph"/>
        <w:numPr>
          <w:ilvl w:val="0"/>
          <w:numId w:val="25"/>
        </w:numPr>
        <w:rPr>
          <w:rStyle w:val="normaltextrun"/>
          <w:rFonts w:asciiTheme="majorHAnsi" w:hAnsiTheme="majorHAnsi" w:cstheme="majorHAnsi"/>
          <w:bCs/>
          <w:color w:val="000000" w:themeColor="text1"/>
          <w:position w:val="2"/>
        </w:rPr>
      </w:pPr>
      <w:r w:rsidRPr="00142215">
        <w:rPr>
          <w:rStyle w:val="normaltextrun"/>
          <w:rFonts w:asciiTheme="majorHAnsi" w:hAnsiTheme="majorHAnsi" w:cstheme="majorHAnsi"/>
          <w:bCs/>
          <w:color w:val="000000" w:themeColor="text1"/>
          <w:position w:val="2"/>
        </w:rPr>
        <w:t xml:space="preserve">Committee Member Miller recommended this committee identify a full scope of equity issues and questions that need to be addressed in the EV Roadmap to help guide this effort (i.e., address mobility needs, lower emissions, minimizing the addition of more risks and burdens to low-income areas, access to public charging) to understand the comprehensive nature of the equity issues.  The proposed EV Roadmap could identify a comprehensive list of issues to help inform future mobility decisions.  </w:t>
      </w:r>
    </w:p>
    <w:p w14:paraId="24CAD82E" w14:textId="3170DE97" w:rsidR="00142215" w:rsidRPr="00142215" w:rsidRDefault="00142215" w:rsidP="00142215">
      <w:pPr>
        <w:pStyle w:val="ListParagraph"/>
        <w:numPr>
          <w:ilvl w:val="0"/>
          <w:numId w:val="25"/>
        </w:numPr>
        <w:rPr>
          <w:rStyle w:val="normaltextrun"/>
          <w:rFonts w:asciiTheme="majorHAnsi" w:hAnsiTheme="majorHAnsi" w:cstheme="majorHAnsi"/>
          <w:bCs/>
          <w:color w:val="000000" w:themeColor="text1"/>
          <w:position w:val="2"/>
        </w:rPr>
      </w:pPr>
      <w:r w:rsidRPr="00142215">
        <w:rPr>
          <w:rStyle w:val="normaltextrun"/>
          <w:rFonts w:asciiTheme="majorHAnsi" w:hAnsiTheme="majorHAnsi" w:cstheme="majorHAnsi"/>
          <w:bCs/>
          <w:color w:val="000000" w:themeColor="text1"/>
          <w:position w:val="2"/>
        </w:rPr>
        <w:t xml:space="preserve">Committee Member Perez recommended including rural areas due to the lack of access to EV charging </w:t>
      </w:r>
      <w:proofErr w:type="gramStart"/>
      <w:r w:rsidRPr="00142215">
        <w:rPr>
          <w:rStyle w:val="normaltextrun"/>
          <w:rFonts w:asciiTheme="majorHAnsi" w:hAnsiTheme="majorHAnsi" w:cstheme="majorHAnsi"/>
          <w:bCs/>
          <w:color w:val="000000" w:themeColor="text1"/>
          <w:position w:val="2"/>
        </w:rPr>
        <w:t>options, and</w:t>
      </w:r>
      <w:proofErr w:type="gramEnd"/>
      <w:r w:rsidRPr="00142215">
        <w:rPr>
          <w:rStyle w:val="normaltextrun"/>
          <w:rFonts w:asciiTheme="majorHAnsi" w:hAnsiTheme="majorHAnsi" w:cstheme="majorHAnsi"/>
          <w:bCs/>
          <w:color w:val="000000" w:themeColor="text1"/>
          <w:position w:val="2"/>
        </w:rPr>
        <w:t xml:space="preserve"> adding incentives for developers to install EV charging infrastructure for residents in areas that are lacking EV infrastructure.</w:t>
      </w:r>
    </w:p>
    <w:p w14:paraId="521817C7" w14:textId="566D0BBA" w:rsidR="00142215" w:rsidRPr="00142215" w:rsidRDefault="00142215" w:rsidP="00142215">
      <w:pPr>
        <w:pStyle w:val="ListParagraph"/>
        <w:numPr>
          <w:ilvl w:val="0"/>
          <w:numId w:val="25"/>
        </w:numPr>
        <w:rPr>
          <w:rStyle w:val="normaltextrun"/>
          <w:rFonts w:asciiTheme="majorHAnsi" w:hAnsiTheme="majorHAnsi" w:cstheme="majorHAnsi"/>
          <w:bCs/>
          <w:color w:val="000000" w:themeColor="text1"/>
          <w:position w:val="2"/>
        </w:rPr>
      </w:pPr>
      <w:r w:rsidRPr="00142215">
        <w:rPr>
          <w:rStyle w:val="normaltextrun"/>
          <w:rFonts w:asciiTheme="majorHAnsi" w:hAnsiTheme="majorHAnsi" w:cstheme="majorHAnsi"/>
          <w:bCs/>
          <w:color w:val="000000" w:themeColor="text1"/>
          <w:position w:val="2"/>
        </w:rPr>
        <w:t xml:space="preserve">Committee Member Miller requested a list of proposed metrics/outcomes that the City Council could establish as targets or items to measure and requested a staff presentation on how other cities have </w:t>
      </w:r>
      <w:r w:rsidRPr="00142215">
        <w:rPr>
          <w:rStyle w:val="normaltextrun"/>
          <w:rFonts w:asciiTheme="majorHAnsi" w:hAnsiTheme="majorHAnsi" w:cstheme="majorHAnsi"/>
          <w:bCs/>
          <w:color w:val="000000" w:themeColor="text1"/>
          <w:position w:val="2"/>
        </w:rPr>
        <w:lastRenderedPageBreak/>
        <w:t xml:space="preserve">developed to measured equity success of programs, for example:   Target is time based and metric is fraction or number of EV charging stations in disadvantaged areas.  </w:t>
      </w:r>
    </w:p>
    <w:p w14:paraId="2ED5E26C" w14:textId="67526057" w:rsidR="00142215" w:rsidRDefault="00142215" w:rsidP="000314C5">
      <w:pPr>
        <w:pStyle w:val="paragraph"/>
        <w:spacing w:before="0" w:beforeAutospacing="0" w:after="0" w:afterAutospacing="0"/>
        <w:textAlignment w:val="baseline"/>
        <w:rPr>
          <w:rFonts w:asciiTheme="majorHAnsi" w:hAnsiTheme="majorHAnsi" w:cstheme="majorHAnsi"/>
          <w:color w:val="000000" w:themeColor="text1"/>
        </w:rPr>
      </w:pPr>
      <w:r w:rsidRPr="00142215">
        <w:rPr>
          <w:rFonts w:asciiTheme="majorHAnsi" w:hAnsiTheme="majorHAnsi" w:cstheme="majorHAnsi"/>
          <w:b/>
          <w:color w:val="000000" w:themeColor="text1"/>
          <w:u w:val="single"/>
        </w:rPr>
        <w:t>Sub-Committee Assignments</w:t>
      </w:r>
      <w:r>
        <w:rPr>
          <w:rFonts w:asciiTheme="majorHAnsi" w:hAnsiTheme="majorHAnsi" w:cstheme="majorHAnsi"/>
          <w:color w:val="000000" w:themeColor="text1"/>
        </w:rPr>
        <w:t xml:space="preserve">: </w:t>
      </w:r>
    </w:p>
    <w:p w14:paraId="5682200D" w14:textId="77777777" w:rsidR="00142215" w:rsidRPr="000314C5" w:rsidRDefault="00142215" w:rsidP="000314C5">
      <w:pPr>
        <w:pStyle w:val="paragraph"/>
        <w:spacing w:before="0" w:beforeAutospacing="0" w:after="0" w:afterAutospacing="0"/>
        <w:textAlignment w:val="baseline"/>
        <w:rPr>
          <w:rFonts w:asciiTheme="majorHAnsi" w:hAnsiTheme="majorHAnsi" w:cstheme="majorHAnsi"/>
          <w:color w:val="000000" w:themeColor="text1"/>
        </w:rPr>
      </w:pPr>
    </w:p>
    <w:p w14:paraId="416C3138" w14:textId="77777777" w:rsidR="000314C5" w:rsidRDefault="000314C5" w:rsidP="000314C5">
      <w:pPr>
        <w:pStyle w:val="paragraph"/>
        <w:numPr>
          <w:ilvl w:val="0"/>
          <w:numId w:val="5"/>
        </w:numPr>
        <w:spacing w:before="0" w:beforeAutospacing="0" w:after="0" w:afterAutospacing="0"/>
        <w:ind w:left="360"/>
        <w:textAlignment w:val="baseline"/>
        <w:rPr>
          <w:rStyle w:val="eop"/>
          <w:rFonts w:asciiTheme="majorHAnsi" w:hAnsiTheme="majorHAnsi" w:cstheme="majorHAnsi"/>
          <w:color w:val="000000" w:themeColor="text1"/>
        </w:rPr>
      </w:pPr>
      <w:r w:rsidRPr="000314C5">
        <w:rPr>
          <w:rStyle w:val="normaltextrun"/>
          <w:rFonts w:asciiTheme="majorHAnsi" w:hAnsiTheme="majorHAnsi" w:cstheme="majorHAnsi"/>
          <w:b/>
          <w:bCs/>
          <w:color w:val="000000" w:themeColor="text1"/>
          <w:position w:val="2"/>
        </w:rPr>
        <w:t>Produce a list</w:t>
      </w:r>
      <w:r w:rsidRPr="000314C5">
        <w:rPr>
          <w:rStyle w:val="normaltextrun"/>
          <w:rFonts w:asciiTheme="majorHAnsi" w:hAnsiTheme="majorHAnsi" w:cstheme="majorHAnsi"/>
          <w:bCs/>
          <w:color w:val="000000" w:themeColor="text1"/>
          <w:position w:val="2"/>
        </w:rPr>
        <w:t xml:space="preserve"> of equity-focused policies, programs and actions that the City could consider </w:t>
      </w:r>
      <w:proofErr w:type="gramStart"/>
      <w:r w:rsidRPr="000314C5">
        <w:rPr>
          <w:rStyle w:val="normaltextrun"/>
          <w:rFonts w:asciiTheme="majorHAnsi" w:hAnsiTheme="majorHAnsi" w:cstheme="majorHAnsi"/>
          <w:bCs/>
          <w:color w:val="000000" w:themeColor="text1"/>
          <w:position w:val="2"/>
        </w:rPr>
        <w:t>to show</w:t>
      </w:r>
      <w:proofErr w:type="gramEnd"/>
      <w:r w:rsidRPr="000314C5">
        <w:rPr>
          <w:rStyle w:val="normaltextrun"/>
          <w:rFonts w:asciiTheme="majorHAnsi" w:hAnsiTheme="majorHAnsi" w:cstheme="majorHAnsi"/>
          <w:bCs/>
          <w:color w:val="000000" w:themeColor="text1"/>
          <w:position w:val="2"/>
        </w:rPr>
        <w:t xml:space="preserve"> leadership in EV equity. </w:t>
      </w:r>
      <w:r w:rsidRPr="000314C5">
        <w:rPr>
          <w:rStyle w:val="eop"/>
          <w:rFonts w:asciiTheme="majorHAnsi" w:hAnsiTheme="majorHAnsi" w:cstheme="majorHAnsi"/>
          <w:color w:val="000000" w:themeColor="text1"/>
        </w:rPr>
        <w:t>​</w:t>
      </w:r>
    </w:p>
    <w:p w14:paraId="6EA90749" w14:textId="77777777" w:rsidR="001524DC" w:rsidRDefault="001524DC" w:rsidP="001524DC">
      <w:pPr>
        <w:pStyle w:val="paragraph"/>
        <w:spacing w:before="0" w:beforeAutospacing="0" w:after="0" w:afterAutospacing="0"/>
        <w:ind w:left="360"/>
        <w:textAlignment w:val="baseline"/>
        <w:rPr>
          <w:rStyle w:val="normaltextrun"/>
          <w:rFonts w:asciiTheme="majorHAnsi" w:hAnsiTheme="majorHAnsi" w:cstheme="majorHAnsi"/>
          <w:b/>
          <w:bCs/>
          <w:color w:val="0070C0"/>
          <w:position w:val="2"/>
        </w:rPr>
      </w:pPr>
    </w:p>
    <w:p w14:paraId="25E88EE5" w14:textId="12B13648" w:rsidR="00642B63" w:rsidRDefault="00642B63" w:rsidP="001524DC">
      <w:pPr>
        <w:pStyle w:val="paragraph"/>
        <w:spacing w:before="0" w:beforeAutospacing="0" w:after="0" w:afterAutospacing="0"/>
        <w:ind w:left="360"/>
        <w:textAlignment w:val="baseline"/>
        <w:rPr>
          <w:rStyle w:val="normaltextrun"/>
          <w:rFonts w:asciiTheme="majorHAnsi" w:hAnsiTheme="majorHAnsi" w:cstheme="majorHAnsi"/>
          <w:b/>
          <w:bCs/>
          <w:color w:val="0070C0"/>
          <w:position w:val="2"/>
        </w:rPr>
      </w:pPr>
      <w:r w:rsidRPr="005E6D3F">
        <w:rPr>
          <w:rStyle w:val="normaltextrun"/>
          <w:rFonts w:asciiTheme="majorHAnsi" w:hAnsiTheme="majorHAnsi" w:cstheme="majorHAnsi"/>
          <w:b/>
          <w:bCs/>
          <w:color w:val="C45911" w:themeColor="accent2" w:themeShade="BF"/>
          <w:position w:val="2"/>
        </w:rPr>
        <w:t xml:space="preserve">Omar Gonzales </w:t>
      </w:r>
      <w:r>
        <w:rPr>
          <w:rStyle w:val="normaltextrun"/>
          <w:rFonts w:asciiTheme="majorHAnsi" w:hAnsiTheme="majorHAnsi" w:cstheme="majorHAnsi"/>
          <w:b/>
          <w:bCs/>
          <w:color w:val="0070C0"/>
          <w:position w:val="2"/>
        </w:rPr>
        <w:t xml:space="preserve">to define by next meeting: </w:t>
      </w:r>
    </w:p>
    <w:p w14:paraId="65896278" w14:textId="79C259E8" w:rsidR="000314C5" w:rsidRPr="00642B63" w:rsidRDefault="000314C5" w:rsidP="00642B63">
      <w:pPr>
        <w:pStyle w:val="paragraph"/>
        <w:numPr>
          <w:ilvl w:val="0"/>
          <w:numId w:val="10"/>
        </w:numPr>
        <w:spacing w:before="0" w:beforeAutospacing="0" w:after="0" w:afterAutospacing="0"/>
        <w:textAlignment w:val="baseline"/>
        <w:rPr>
          <w:rStyle w:val="normaltextrun"/>
          <w:rFonts w:asciiTheme="majorHAnsi" w:hAnsiTheme="majorHAnsi" w:cstheme="majorHAnsi"/>
          <w:bCs/>
          <w:color w:val="0070C0"/>
          <w:position w:val="2"/>
        </w:rPr>
      </w:pPr>
      <w:r w:rsidRPr="00642B63">
        <w:rPr>
          <w:rStyle w:val="normaltextrun"/>
          <w:rFonts w:asciiTheme="majorHAnsi" w:hAnsiTheme="majorHAnsi" w:cstheme="majorHAnsi"/>
          <w:bCs/>
          <w:color w:val="0070C0"/>
          <w:position w:val="2"/>
        </w:rPr>
        <w:t>What this will look like?</w:t>
      </w:r>
      <w:r w:rsidR="00642B63">
        <w:rPr>
          <w:rStyle w:val="normaltextrun"/>
          <w:rFonts w:asciiTheme="majorHAnsi" w:hAnsiTheme="majorHAnsi" w:cstheme="majorHAnsi"/>
          <w:bCs/>
          <w:color w:val="0070C0"/>
          <w:position w:val="2"/>
        </w:rPr>
        <w:t xml:space="preserve">   </w:t>
      </w:r>
      <w:r w:rsidR="002E3F21">
        <w:rPr>
          <w:rStyle w:val="normaltextrun"/>
          <w:rFonts w:asciiTheme="majorHAnsi" w:hAnsiTheme="majorHAnsi" w:cstheme="majorHAnsi"/>
          <w:bCs/>
          <w:color w:val="0070C0"/>
          <w:position w:val="2"/>
        </w:rPr>
        <w:t>How will it be organized?</w:t>
      </w:r>
    </w:p>
    <w:p w14:paraId="65176DA9" w14:textId="749655CA" w:rsidR="000314C5" w:rsidRPr="00642B63" w:rsidRDefault="000314C5" w:rsidP="00642B63">
      <w:pPr>
        <w:pStyle w:val="paragraph"/>
        <w:numPr>
          <w:ilvl w:val="0"/>
          <w:numId w:val="10"/>
        </w:numPr>
        <w:spacing w:before="0" w:beforeAutospacing="0" w:after="0" w:afterAutospacing="0"/>
        <w:textAlignment w:val="baseline"/>
        <w:rPr>
          <w:rStyle w:val="normaltextrun"/>
          <w:rFonts w:asciiTheme="majorHAnsi" w:hAnsiTheme="majorHAnsi" w:cstheme="majorHAnsi"/>
          <w:color w:val="0070C0"/>
        </w:rPr>
      </w:pPr>
      <w:r w:rsidRPr="00642B63">
        <w:rPr>
          <w:rStyle w:val="normaltextrun"/>
          <w:rFonts w:asciiTheme="majorHAnsi" w:hAnsiTheme="majorHAnsi" w:cstheme="majorHAnsi"/>
          <w:bCs/>
          <w:color w:val="0070C0"/>
          <w:position w:val="2"/>
        </w:rPr>
        <w:t>Ove</w:t>
      </w:r>
      <w:r w:rsidR="001524DC" w:rsidRPr="00642B63">
        <w:rPr>
          <w:rStyle w:val="normaltextrun"/>
          <w:rFonts w:asciiTheme="majorHAnsi" w:hAnsiTheme="majorHAnsi" w:cstheme="majorHAnsi"/>
          <w:bCs/>
          <w:color w:val="0070C0"/>
          <w:position w:val="2"/>
        </w:rPr>
        <w:t>r</w:t>
      </w:r>
      <w:r w:rsidRPr="00642B63">
        <w:rPr>
          <w:rStyle w:val="normaltextrun"/>
          <w:rFonts w:asciiTheme="majorHAnsi" w:hAnsiTheme="majorHAnsi" w:cstheme="majorHAnsi"/>
          <w:bCs/>
          <w:color w:val="0070C0"/>
          <w:position w:val="2"/>
        </w:rPr>
        <w:t xml:space="preserve">view of </w:t>
      </w:r>
      <w:r w:rsidR="003C2BED">
        <w:rPr>
          <w:rStyle w:val="normaltextrun"/>
          <w:rFonts w:asciiTheme="majorHAnsi" w:hAnsiTheme="majorHAnsi" w:cstheme="majorHAnsi"/>
          <w:bCs/>
          <w:color w:val="0070C0"/>
          <w:position w:val="2"/>
        </w:rPr>
        <w:t xml:space="preserve">sub-committee </w:t>
      </w:r>
      <w:r w:rsidRPr="00642B63">
        <w:rPr>
          <w:rStyle w:val="normaltextrun"/>
          <w:rFonts w:asciiTheme="majorHAnsi" w:hAnsiTheme="majorHAnsi" w:cstheme="majorHAnsi"/>
          <w:bCs/>
          <w:color w:val="0070C0"/>
          <w:position w:val="2"/>
        </w:rPr>
        <w:t>steps in Dec &amp; January</w:t>
      </w:r>
      <w:r w:rsidRPr="001524DC">
        <w:rPr>
          <w:rStyle w:val="normaltextrun"/>
          <w:rFonts w:asciiTheme="majorHAnsi" w:hAnsiTheme="majorHAnsi" w:cstheme="majorHAnsi"/>
          <w:b/>
          <w:bCs/>
          <w:color w:val="0070C0"/>
          <w:position w:val="2"/>
        </w:rPr>
        <w:t xml:space="preserve"> </w:t>
      </w:r>
    </w:p>
    <w:p w14:paraId="2CF6C595" w14:textId="7CE1E71C" w:rsidR="00642B63" w:rsidRDefault="00642B63" w:rsidP="00642B63">
      <w:pPr>
        <w:pStyle w:val="paragraph"/>
        <w:spacing w:before="0" w:beforeAutospacing="0" w:after="0" w:afterAutospacing="0"/>
        <w:textAlignment w:val="baseline"/>
        <w:rPr>
          <w:rFonts w:asciiTheme="majorHAnsi" w:hAnsiTheme="majorHAnsi" w:cstheme="majorHAnsi"/>
          <w:color w:val="0070C0"/>
        </w:rPr>
      </w:pPr>
    </w:p>
    <w:p w14:paraId="23E0F68B" w14:textId="57F5E061" w:rsidR="000314C5" w:rsidRPr="000314C5" w:rsidRDefault="000314C5" w:rsidP="000314C5">
      <w:pPr>
        <w:pStyle w:val="paragraph"/>
        <w:numPr>
          <w:ilvl w:val="0"/>
          <w:numId w:val="5"/>
        </w:numPr>
        <w:spacing w:before="0" w:beforeAutospacing="0" w:after="0" w:afterAutospacing="0"/>
        <w:ind w:left="360"/>
        <w:textAlignment w:val="baseline"/>
        <w:rPr>
          <w:rFonts w:asciiTheme="majorHAnsi" w:hAnsiTheme="majorHAnsi" w:cstheme="majorHAnsi"/>
          <w:color w:val="000000" w:themeColor="text1"/>
        </w:rPr>
      </w:pPr>
      <w:r w:rsidRPr="000314C5">
        <w:rPr>
          <w:rStyle w:val="normaltextrun"/>
          <w:rFonts w:asciiTheme="majorHAnsi" w:hAnsiTheme="majorHAnsi" w:cstheme="majorHAnsi"/>
          <w:b/>
          <w:bCs/>
          <w:color w:val="000000" w:themeColor="text1"/>
          <w:position w:val="2"/>
        </w:rPr>
        <w:t>Produce recommendations</w:t>
      </w:r>
      <w:r w:rsidRPr="000314C5">
        <w:rPr>
          <w:rStyle w:val="normaltextrun"/>
          <w:rFonts w:asciiTheme="majorHAnsi" w:hAnsiTheme="majorHAnsi" w:cstheme="majorHAnsi"/>
          <w:bCs/>
          <w:color w:val="000000" w:themeColor="text1"/>
          <w:position w:val="2"/>
        </w:rPr>
        <w:t xml:space="preserve"> for the size and scale of the </w:t>
      </w:r>
      <w:r w:rsidR="001524DC">
        <w:rPr>
          <w:rStyle w:val="normaltextrun"/>
          <w:rFonts w:asciiTheme="majorHAnsi" w:hAnsiTheme="majorHAnsi" w:cstheme="majorHAnsi"/>
          <w:bCs/>
          <w:color w:val="000000" w:themeColor="text1"/>
          <w:position w:val="2"/>
        </w:rPr>
        <w:t xml:space="preserve">equity </w:t>
      </w:r>
      <w:r w:rsidRPr="000314C5">
        <w:rPr>
          <w:rStyle w:val="normaltextrun"/>
          <w:rFonts w:asciiTheme="majorHAnsi" w:hAnsiTheme="majorHAnsi" w:cstheme="majorHAnsi"/>
          <w:bCs/>
          <w:color w:val="000000" w:themeColor="text1"/>
          <w:position w:val="2"/>
        </w:rPr>
        <w:t>program(s) and possible approaches to enhance equity-focused community engagement. It should consider: </w:t>
      </w:r>
      <w:r w:rsidRPr="000314C5">
        <w:rPr>
          <w:rStyle w:val="eop"/>
          <w:rFonts w:asciiTheme="majorHAnsi" w:hAnsiTheme="majorHAnsi" w:cstheme="majorHAnsi"/>
          <w:color w:val="000000" w:themeColor="text1"/>
        </w:rPr>
        <w:t>​</w:t>
      </w:r>
    </w:p>
    <w:p w14:paraId="085EFF14" w14:textId="77777777" w:rsidR="000314C5" w:rsidRPr="000314C5" w:rsidRDefault="000314C5" w:rsidP="000314C5">
      <w:pPr>
        <w:pStyle w:val="paragraph"/>
        <w:numPr>
          <w:ilvl w:val="0"/>
          <w:numId w:val="6"/>
        </w:numPr>
        <w:spacing w:before="0" w:beforeAutospacing="0" w:after="0" w:afterAutospacing="0"/>
        <w:textAlignment w:val="baseline"/>
        <w:rPr>
          <w:rFonts w:asciiTheme="majorHAnsi" w:hAnsiTheme="majorHAnsi" w:cstheme="majorHAnsi"/>
          <w:color w:val="000000" w:themeColor="text1"/>
        </w:rPr>
      </w:pPr>
      <w:r w:rsidRPr="000314C5">
        <w:rPr>
          <w:rStyle w:val="normaltextrun"/>
          <w:rFonts w:asciiTheme="majorHAnsi" w:hAnsiTheme="majorHAnsi" w:cstheme="majorHAnsi"/>
          <w:bCs/>
          <w:color w:val="000000" w:themeColor="text1"/>
          <w:position w:val="2"/>
        </w:rPr>
        <w:t>a list of equity issues and questions that need to be addressed in the EV Roadmap including mobility needs, emission reduction goals, and approaches that do not add risks and burdens to disadvantaged areas.</w:t>
      </w:r>
      <w:r w:rsidRPr="000314C5">
        <w:rPr>
          <w:rStyle w:val="eop"/>
          <w:rFonts w:asciiTheme="majorHAnsi" w:hAnsiTheme="majorHAnsi" w:cstheme="majorHAnsi"/>
          <w:color w:val="000000" w:themeColor="text1"/>
        </w:rPr>
        <w:t>​</w:t>
      </w:r>
    </w:p>
    <w:p w14:paraId="3F6C47CE" w14:textId="77777777" w:rsidR="000314C5" w:rsidRPr="000314C5" w:rsidRDefault="000314C5" w:rsidP="000314C5">
      <w:pPr>
        <w:pStyle w:val="paragraph"/>
        <w:numPr>
          <w:ilvl w:val="0"/>
          <w:numId w:val="6"/>
        </w:numPr>
        <w:spacing w:before="0" w:beforeAutospacing="0" w:after="0" w:afterAutospacing="0"/>
        <w:textAlignment w:val="baseline"/>
        <w:rPr>
          <w:rFonts w:asciiTheme="majorHAnsi" w:hAnsiTheme="majorHAnsi" w:cstheme="majorHAnsi"/>
          <w:color w:val="000000" w:themeColor="text1"/>
        </w:rPr>
      </w:pPr>
      <w:r w:rsidRPr="000314C5">
        <w:rPr>
          <w:rStyle w:val="normaltextrun"/>
          <w:rFonts w:asciiTheme="majorHAnsi" w:hAnsiTheme="majorHAnsi" w:cstheme="majorHAnsi"/>
          <w:bCs/>
          <w:color w:val="000000" w:themeColor="text1"/>
          <w:position w:val="2"/>
        </w:rPr>
        <w:t>a list of possible metrics/outcomes that can be used to establish targets or items to measure.</w:t>
      </w:r>
      <w:r w:rsidRPr="000314C5">
        <w:rPr>
          <w:rStyle w:val="eop"/>
          <w:rFonts w:asciiTheme="majorHAnsi" w:hAnsiTheme="majorHAnsi" w:cstheme="majorHAnsi"/>
          <w:color w:val="000000" w:themeColor="text1"/>
        </w:rPr>
        <w:t>​</w:t>
      </w:r>
    </w:p>
    <w:p w14:paraId="380B83C0" w14:textId="77777777" w:rsidR="000314C5" w:rsidRPr="000314C5" w:rsidRDefault="000314C5" w:rsidP="000314C5">
      <w:pPr>
        <w:pStyle w:val="paragraph"/>
        <w:numPr>
          <w:ilvl w:val="0"/>
          <w:numId w:val="6"/>
        </w:numPr>
        <w:spacing w:before="0" w:beforeAutospacing="0" w:after="0" w:afterAutospacing="0"/>
        <w:textAlignment w:val="baseline"/>
        <w:rPr>
          <w:rFonts w:asciiTheme="majorHAnsi" w:hAnsiTheme="majorHAnsi" w:cstheme="majorHAnsi"/>
          <w:color w:val="000000" w:themeColor="text1"/>
        </w:rPr>
      </w:pPr>
      <w:r w:rsidRPr="000314C5">
        <w:rPr>
          <w:rStyle w:val="normaltextrun"/>
          <w:rFonts w:asciiTheme="majorHAnsi" w:hAnsiTheme="majorHAnsi" w:cstheme="majorHAnsi"/>
          <w:bCs/>
          <w:color w:val="000000" w:themeColor="text1"/>
          <w:position w:val="2"/>
        </w:rPr>
        <w:t>recommendations on possible incentives and rebates (to supplement utility incentives, and federal/grant funding) the city could offer individuals for purchasing an EV. </w:t>
      </w:r>
      <w:r w:rsidRPr="000314C5">
        <w:rPr>
          <w:rStyle w:val="eop"/>
          <w:rFonts w:asciiTheme="majorHAnsi" w:hAnsiTheme="majorHAnsi" w:cstheme="majorHAnsi"/>
          <w:color w:val="000000" w:themeColor="text1"/>
        </w:rPr>
        <w:t>​</w:t>
      </w:r>
    </w:p>
    <w:p w14:paraId="2CCA3564" w14:textId="77777777" w:rsidR="000314C5" w:rsidRDefault="000314C5" w:rsidP="000314C5">
      <w:pPr>
        <w:pStyle w:val="paragraph"/>
        <w:numPr>
          <w:ilvl w:val="0"/>
          <w:numId w:val="6"/>
        </w:numPr>
        <w:spacing w:before="0" w:beforeAutospacing="0" w:after="0" w:afterAutospacing="0"/>
        <w:textAlignment w:val="baseline"/>
        <w:rPr>
          <w:rStyle w:val="eop"/>
          <w:rFonts w:asciiTheme="majorHAnsi" w:hAnsiTheme="majorHAnsi" w:cstheme="majorHAnsi"/>
          <w:color w:val="000000" w:themeColor="text1"/>
        </w:rPr>
      </w:pPr>
      <w:r w:rsidRPr="000314C5">
        <w:rPr>
          <w:rStyle w:val="normaltextrun"/>
          <w:rFonts w:asciiTheme="majorHAnsi" w:hAnsiTheme="majorHAnsi" w:cstheme="majorHAnsi"/>
          <w:bCs/>
          <w:color w:val="000000" w:themeColor="text1"/>
          <w:position w:val="2"/>
        </w:rPr>
        <w:t>recommendations on incentives and rebates that can be offered to developers and builders to assist in EV charging infrastructure deployments in disadvantaged areas.</w:t>
      </w:r>
      <w:r w:rsidRPr="000314C5">
        <w:rPr>
          <w:rStyle w:val="eop"/>
          <w:rFonts w:asciiTheme="majorHAnsi" w:hAnsiTheme="majorHAnsi" w:cstheme="majorHAnsi"/>
          <w:color w:val="000000" w:themeColor="text1"/>
        </w:rPr>
        <w:t>​</w:t>
      </w:r>
    </w:p>
    <w:p w14:paraId="646F1298" w14:textId="77777777" w:rsidR="001524DC" w:rsidRDefault="001524DC" w:rsidP="001524DC">
      <w:pPr>
        <w:pStyle w:val="paragraph"/>
        <w:spacing w:before="0" w:beforeAutospacing="0" w:after="0" w:afterAutospacing="0"/>
        <w:ind w:left="18"/>
        <w:textAlignment w:val="baseline"/>
        <w:rPr>
          <w:rStyle w:val="eop"/>
          <w:rFonts w:asciiTheme="majorHAnsi" w:hAnsiTheme="majorHAnsi" w:cstheme="majorHAnsi"/>
          <w:color w:val="000000" w:themeColor="text1"/>
        </w:rPr>
      </w:pPr>
    </w:p>
    <w:p w14:paraId="692CAD25" w14:textId="0DCC82BA" w:rsidR="003C2BED" w:rsidRDefault="003C2BED" w:rsidP="003C2BED">
      <w:pPr>
        <w:pStyle w:val="paragraph"/>
        <w:spacing w:before="0" w:beforeAutospacing="0" w:after="0" w:afterAutospacing="0"/>
        <w:ind w:left="360"/>
        <w:textAlignment w:val="baseline"/>
        <w:rPr>
          <w:rStyle w:val="normaltextrun"/>
          <w:rFonts w:asciiTheme="majorHAnsi" w:hAnsiTheme="majorHAnsi" w:cstheme="majorHAnsi"/>
          <w:b/>
          <w:bCs/>
          <w:color w:val="0070C0"/>
          <w:position w:val="2"/>
        </w:rPr>
      </w:pPr>
      <w:r w:rsidRPr="005E6D3F">
        <w:rPr>
          <w:rStyle w:val="normaltextrun"/>
          <w:rFonts w:asciiTheme="majorHAnsi" w:hAnsiTheme="majorHAnsi" w:cstheme="majorHAnsi"/>
          <w:b/>
          <w:bCs/>
          <w:color w:val="C45911" w:themeColor="accent2" w:themeShade="BF"/>
          <w:position w:val="2"/>
        </w:rPr>
        <w:t xml:space="preserve">Clark Miller </w:t>
      </w:r>
      <w:r>
        <w:rPr>
          <w:rStyle w:val="normaltextrun"/>
          <w:rFonts w:asciiTheme="majorHAnsi" w:hAnsiTheme="majorHAnsi" w:cstheme="majorHAnsi"/>
          <w:b/>
          <w:bCs/>
          <w:color w:val="0070C0"/>
          <w:position w:val="2"/>
        </w:rPr>
        <w:t xml:space="preserve">to define by next meeting: </w:t>
      </w:r>
    </w:p>
    <w:p w14:paraId="1429462F" w14:textId="6E362A51" w:rsidR="001524DC" w:rsidRPr="003C2BED" w:rsidRDefault="001524DC" w:rsidP="003C2BED">
      <w:pPr>
        <w:pStyle w:val="paragraph"/>
        <w:numPr>
          <w:ilvl w:val="1"/>
          <w:numId w:val="25"/>
        </w:numPr>
        <w:spacing w:before="0" w:beforeAutospacing="0" w:after="0" w:afterAutospacing="0"/>
        <w:textAlignment w:val="baseline"/>
        <w:rPr>
          <w:rStyle w:val="normaltextrun"/>
          <w:rFonts w:asciiTheme="majorHAnsi" w:hAnsiTheme="majorHAnsi" w:cstheme="majorHAnsi"/>
          <w:bCs/>
          <w:color w:val="0070C0"/>
          <w:position w:val="2"/>
        </w:rPr>
      </w:pPr>
      <w:r w:rsidRPr="003C2BED">
        <w:rPr>
          <w:rStyle w:val="normaltextrun"/>
          <w:rFonts w:asciiTheme="majorHAnsi" w:hAnsiTheme="majorHAnsi" w:cstheme="majorHAnsi"/>
          <w:bCs/>
          <w:color w:val="0070C0"/>
          <w:position w:val="2"/>
        </w:rPr>
        <w:t>What this will look like?</w:t>
      </w:r>
      <w:r w:rsidR="003C2BED">
        <w:rPr>
          <w:rStyle w:val="normaltextrun"/>
          <w:rFonts w:asciiTheme="majorHAnsi" w:hAnsiTheme="majorHAnsi" w:cstheme="majorHAnsi"/>
          <w:bCs/>
          <w:color w:val="0070C0"/>
          <w:position w:val="2"/>
        </w:rPr>
        <w:t xml:space="preserve">  How will it be organized?</w:t>
      </w:r>
    </w:p>
    <w:p w14:paraId="3FE5344B" w14:textId="4973C180" w:rsidR="001524DC" w:rsidRPr="003C2BED" w:rsidRDefault="001524DC" w:rsidP="003C2BED">
      <w:pPr>
        <w:pStyle w:val="paragraph"/>
        <w:numPr>
          <w:ilvl w:val="1"/>
          <w:numId w:val="25"/>
        </w:numPr>
        <w:spacing w:before="0" w:beforeAutospacing="0" w:after="0" w:afterAutospacing="0"/>
        <w:textAlignment w:val="baseline"/>
        <w:rPr>
          <w:rFonts w:asciiTheme="majorHAnsi" w:hAnsiTheme="majorHAnsi" w:cstheme="majorHAnsi"/>
          <w:color w:val="0070C0"/>
        </w:rPr>
      </w:pPr>
      <w:r w:rsidRPr="003C2BED">
        <w:rPr>
          <w:rStyle w:val="normaltextrun"/>
          <w:rFonts w:asciiTheme="majorHAnsi" w:hAnsiTheme="majorHAnsi" w:cstheme="majorHAnsi"/>
          <w:bCs/>
          <w:color w:val="0070C0"/>
          <w:position w:val="2"/>
        </w:rPr>
        <w:t xml:space="preserve">Overview of </w:t>
      </w:r>
      <w:r w:rsidR="003C2BED">
        <w:rPr>
          <w:rStyle w:val="normaltextrun"/>
          <w:rFonts w:asciiTheme="majorHAnsi" w:hAnsiTheme="majorHAnsi" w:cstheme="majorHAnsi"/>
          <w:bCs/>
          <w:color w:val="0070C0"/>
          <w:position w:val="2"/>
        </w:rPr>
        <w:t xml:space="preserve">sub-committee </w:t>
      </w:r>
      <w:r w:rsidRPr="003C2BED">
        <w:rPr>
          <w:rStyle w:val="normaltextrun"/>
          <w:rFonts w:asciiTheme="majorHAnsi" w:hAnsiTheme="majorHAnsi" w:cstheme="majorHAnsi"/>
          <w:bCs/>
          <w:color w:val="0070C0"/>
          <w:position w:val="2"/>
        </w:rPr>
        <w:t xml:space="preserve">steps in Dec &amp; January </w:t>
      </w:r>
    </w:p>
    <w:p w14:paraId="57140A85" w14:textId="77777777" w:rsidR="001524DC" w:rsidRPr="000314C5" w:rsidRDefault="001524DC" w:rsidP="001524DC">
      <w:pPr>
        <w:pStyle w:val="paragraph"/>
        <w:spacing w:before="0" w:beforeAutospacing="0" w:after="0" w:afterAutospacing="0"/>
        <w:ind w:left="18"/>
        <w:textAlignment w:val="baseline"/>
        <w:rPr>
          <w:rFonts w:asciiTheme="majorHAnsi" w:hAnsiTheme="majorHAnsi" w:cstheme="majorHAnsi"/>
          <w:color w:val="000000" w:themeColor="text1"/>
        </w:rPr>
      </w:pPr>
    </w:p>
    <w:p w14:paraId="5D5F48C6" w14:textId="067DE243" w:rsidR="00642B63" w:rsidRPr="003C2BED" w:rsidRDefault="000314C5" w:rsidP="003C2BED">
      <w:pPr>
        <w:pStyle w:val="paragraph"/>
        <w:spacing w:before="0" w:beforeAutospacing="0" w:after="0" w:afterAutospacing="0"/>
        <w:ind w:left="396" w:hanging="378"/>
        <w:textAlignment w:val="baseline"/>
        <w:rPr>
          <w:rStyle w:val="normaltextrun"/>
          <w:rFonts w:asciiTheme="majorHAnsi" w:hAnsiTheme="majorHAnsi" w:cstheme="majorHAnsi"/>
          <w:color w:val="000000" w:themeColor="text1"/>
        </w:rPr>
      </w:pPr>
      <w:r w:rsidRPr="000314C5">
        <w:rPr>
          <w:rStyle w:val="eop"/>
          <w:rFonts w:asciiTheme="majorHAnsi" w:hAnsiTheme="majorHAnsi" w:cstheme="majorHAnsi"/>
          <w:color w:val="000000" w:themeColor="text1"/>
        </w:rPr>
        <w:t>​</w:t>
      </w:r>
    </w:p>
    <w:p w14:paraId="74F7249F" w14:textId="5EB83F3F" w:rsidR="000314C5" w:rsidRPr="000314C5" w:rsidRDefault="000314C5" w:rsidP="000314C5">
      <w:pPr>
        <w:pStyle w:val="paragraph"/>
        <w:numPr>
          <w:ilvl w:val="0"/>
          <w:numId w:val="5"/>
        </w:numPr>
        <w:spacing w:before="0" w:beforeAutospacing="0" w:after="0" w:afterAutospacing="0"/>
        <w:ind w:left="360"/>
        <w:textAlignment w:val="baseline"/>
        <w:rPr>
          <w:rFonts w:asciiTheme="majorHAnsi" w:hAnsiTheme="majorHAnsi" w:cstheme="majorHAnsi"/>
          <w:color w:val="000000" w:themeColor="text1"/>
        </w:rPr>
      </w:pPr>
      <w:r w:rsidRPr="000314C5">
        <w:rPr>
          <w:rStyle w:val="normaltextrun"/>
          <w:rFonts w:asciiTheme="majorHAnsi" w:hAnsiTheme="majorHAnsi" w:cstheme="majorHAnsi"/>
          <w:b/>
          <w:bCs/>
          <w:color w:val="000000" w:themeColor="text1"/>
          <w:position w:val="2"/>
        </w:rPr>
        <w:t>Provide recommendations</w:t>
      </w:r>
      <w:r w:rsidRPr="000314C5">
        <w:rPr>
          <w:rStyle w:val="normaltextrun"/>
          <w:rFonts w:asciiTheme="majorHAnsi" w:hAnsiTheme="majorHAnsi" w:cstheme="majorHAnsi"/>
          <w:bCs/>
          <w:color w:val="000000" w:themeColor="text1"/>
          <w:position w:val="2"/>
        </w:rPr>
        <w:t xml:space="preserve"> that align with the Justice40 initiatives that provide guidance to local communities to deliver 40 percent of the overall benefits from Federal investments in climate and clean energy to disadvantaged communities to be used in developing the EV Roadmap.</w:t>
      </w:r>
      <w:r w:rsidRPr="000314C5">
        <w:rPr>
          <w:rStyle w:val="eop"/>
          <w:rFonts w:asciiTheme="majorHAnsi" w:hAnsiTheme="majorHAnsi" w:cstheme="majorHAnsi"/>
          <w:color w:val="000000" w:themeColor="text1"/>
        </w:rPr>
        <w:t>​</w:t>
      </w:r>
    </w:p>
    <w:p w14:paraId="4844DCCD" w14:textId="77777777" w:rsidR="00C825A4" w:rsidRPr="000314C5" w:rsidRDefault="00C825A4" w:rsidP="000314C5">
      <w:pPr>
        <w:rPr>
          <w:rFonts w:asciiTheme="majorHAnsi" w:hAnsiTheme="majorHAnsi" w:cstheme="majorHAnsi"/>
          <w:color w:val="000000" w:themeColor="text1"/>
          <w:sz w:val="24"/>
          <w:szCs w:val="24"/>
        </w:rPr>
      </w:pPr>
    </w:p>
    <w:p w14:paraId="05B06547" w14:textId="346BE5A5" w:rsidR="00142215" w:rsidRDefault="00142215" w:rsidP="00142215">
      <w:pPr>
        <w:pStyle w:val="paragraph"/>
        <w:spacing w:before="0" w:beforeAutospacing="0" w:after="0" w:afterAutospacing="0"/>
        <w:ind w:left="360"/>
        <w:textAlignment w:val="baseline"/>
        <w:rPr>
          <w:rStyle w:val="normaltextrun"/>
          <w:rFonts w:asciiTheme="majorHAnsi" w:hAnsiTheme="majorHAnsi" w:cstheme="majorHAnsi"/>
          <w:b/>
          <w:bCs/>
          <w:color w:val="0070C0"/>
          <w:position w:val="2"/>
        </w:rPr>
      </w:pPr>
      <w:r w:rsidRPr="005E6D3F">
        <w:rPr>
          <w:rStyle w:val="normaltextrun"/>
          <w:rFonts w:asciiTheme="majorHAnsi" w:hAnsiTheme="majorHAnsi" w:cstheme="majorHAnsi"/>
          <w:b/>
          <w:bCs/>
          <w:color w:val="C45911" w:themeColor="accent2" w:themeShade="BF"/>
          <w:position w:val="2"/>
        </w:rPr>
        <w:t xml:space="preserve">Vianey Olivarria </w:t>
      </w:r>
      <w:r>
        <w:rPr>
          <w:rStyle w:val="normaltextrun"/>
          <w:rFonts w:asciiTheme="majorHAnsi" w:hAnsiTheme="majorHAnsi" w:cstheme="majorHAnsi"/>
          <w:b/>
          <w:bCs/>
          <w:color w:val="0070C0"/>
          <w:position w:val="2"/>
        </w:rPr>
        <w:t xml:space="preserve">to define by next meeting: </w:t>
      </w:r>
    </w:p>
    <w:p w14:paraId="5B2A0EDC" w14:textId="77777777" w:rsidR="00142215" w:rsidRPr="003C2BED" w:rsidRDefault="00142215" w:rsidP="00142215">
      <w:pPr>
        <w:pStyle w:val="paragraph"/>
        <w:numPr>
          <w:ilvl w:val="1"/>
          <w:numId w:val="25"/>
        </w:numPr>
        <w:spacing w:before="0" w:beforeAutospacing="0" w:after="0" w:afterAutospacing="0"/>
        <w:textAlignment w:val="baseline"/>
        <w:rPr>
          <w:rStyle w:val="normaltextrun"/>
          <w:rFonts w:asciiTheme="majorHAnsi" w:hAnsiTheme="majorHAnsi" w:cstheme="majorHAnsi"/>
          <w:bCs/>
          <w:color w:val="0070C0"/>
          <w:position w:val="2"/>
        </w:rPr>
      </w:pPr>
      <w:r w:rsidRPr="003C2BED">
        <w:rPr>
          <w:rStyle w:val="normaltextrun"/>
          <w:rFonts w:asciiTheme="majorHAnsi" w:hAnsiTheme="majorHAnsi" w:cstheme="majorHAnsi"/>
          <w:bCs/>
          <w:color w:val="0070C0"/>
          <w:position w:val="2"/>
        </w:rPr>
        <w:t>What this will look like?</w:t>
      </w:r>
      <w:r>
        <w:rPr>
          <w:rStyle w:val="normaltextrun"/>
          <w:rFonts w:asciiTheme="majorHAnsi" w:hAnsiTheme="majorHAnsi" w:cstheme="majorHAnsi"/>
          <w:bCs/>
          <w:color w:val="0070C0"/>
          <w:position w:val="2"/>
        </w:rPr>
        <w:t xml:space="preserve">  How will it be organized?</w:t>
      </w:r>
    </w:p>
    <w:p w14:paraId="7789055B" w14:textId="77777777" w:rsidR="00142215" w:rsidRPr="00142215" w:rsidRDefault="00142215" w:rsidP="00142215">
      <w:pPr>
        <w:pStyle w:val="paragraph"/>
        <w:numPr>
          <w:ilvl w:val="1"/>
          <w:numId w:val="25"/>
        </w:numPr>
        <w:spacing w:before="0" w:beforeAutospacing="0" w:after="0" w:afterAutospacing="0"/>
        <w:textAlignment w:val="baseline"/>
        <w:rPr>
          <w:rFonts w:asciiTheme="majorHAnsi" w:hAnsiTheme="majorHAnsi" w:cstheme="majorHAnsi"/>
          <w:color w:val="0070C0"/>
        </w:rPr>
      </w:pPr>
      <w:r w:rsidRPr="00142215">
        <w:rPr>
          <w:rStyle w:val="normaltextrun"/>
          <w:rFonts w:asciiTheme="majorHAnsi" w:hAnsiTheme="majorHAnsi" w:cstheme="majorHAnsi"/>
          <w:bCs/>
          <w:color w:val="0070C0"/>
          <w:position w:val="2"/>
        </w:rPr>
        <w:t xml:space="preserve">Overview of sub-committee steps in Dec &amp; January </w:t>
      </w:r>
    </w:p>
    <w:p w14:paraId="7B05A8CE" w14:textId="6D99AF96" w:rsidR="000C08F1" w:rsidRDefault="00142215" w:rsidP="00142215">
      <w:pPr>
        <w:pStyle w:val="paragraph"/>
        <w:numPr>
          <w:ilvl w:val="1"/>
          <w:numId w:val="25"/>
        </w:numPr>
        <w:spacing w:before="0" w:beforeAutospacing="0" w:after="0" w:afterAutospacing="0"/>
        <w:textAlignment w:val="baseline"/>
        <w:rPr>
          <w:rFonts w:asciiTheme="majorHAnsi" w:hAnsiTheme="majorHAnsi" w:cstheme="majorHAnsi"/>
          <w:color w:val="000000" w:themeColor="text1"/>
        </w:rPr>
      </w:pPr>
      <w:r w:rsidRPr="00142215">
        <w:rPr>
          <w:rFonts w:asciiTheme="majorHAnsi" w:hAnsiTheme="majorHAnsi" w:cstheme="majorHAnsi"/>
          <w:color w:val="0070C0"/>
        </w:rPr>
        <w:t>Include Just Transition</w:t>
      </w:r>
      <w:r w:rsidR="000C08F1">
        <w:rPr>
          <w:rFonts w:asciiTheme="majorHAnsi" w:hAnsiTheme="majorHAnsi" w:cstheme="majorHAnsi"/>
          <w:color w:val="000000" w:themeColor="text1"/>
        </w:rPr>
        <w:br w:type="page"/>
      </w:r>
    </w:p>
    <w:p w14:paraId="696130F6" w14:textId="77777777" w:rsidR="00D16CE2" w:rsidRDefault="00D16CE2" w:rsidP="00642B63">
      <w:pPr>
        <w:rPr>
          <w:rFonts w:asciiTheme="majorHAnsi" w:hAnsiTheme="majorHAnsi" w:cstheme="majorHAnsi"/>
          <w:b/>
          <w:color w:val="000000" w:themeColor="text1"/>
          <w:sz w:val="24"/>
          <w:szCs w:val="24"/>
        </w:rPr>
      </w:pPr>
    </w:p>
    <w:p w14:paraId="72D7BA17" w14:textId="1DE36841" w:rsidR="00642B63" w:rsidRPr="000314C5" w:rsidRDefault="00642B63" w:rsidP="00642B63">
      <w:pPr>
        <w:rPr>
          <w:rFonts w:asciiTheme="majorHAnsi" w:hAnsiTheme="majorHAnsi" w:cstheme="majorHAnsi"/>
          <w:color w:val="000000" w:themeColor="text1"/>
          <w:sz w:val="24"/>
          <w:szCs w:val="24"/>
        </w:rPr>
      </w:pPr>
      <w:r w:rsidRPr="00642B63">
        <w:rPr>
          <w:rFonts w:asciiTheme="majorHAnsi" w:hAnsiTheme="majorHAnsi" w:cstheme="majorHAnsi"/>
          <w:b/>
          <w:color w:val="000000" w:themeColor="text1"/>
          <w:sz w:val="24"/>
          <w:szCs w:val="24"/>
        </w:rPr>
        <w:t>Information Repository for Public Education &amp; Awareness</w:t>
      </w:r>
      <w:r>
        <w:rPr>
          <w:rFonts w:asciiTheme="majorHAnsi" w:hAnsiTheme="majorHAnsi" w:cstheme="majorHAnsi"/>
          <w:color w:val="000000" w:themeColor="text1"/>
          <w:sz w:val="24"/>
          <w:szCs w:val="24"/>
        </w:rPr>
        <w:t xml:space="preserve"> </w:t>
      </w:r>
      <w:r w:rsidR="00DF009D">
        <w:rPr>
          <w:rFonts w:asciiTheme="majorHAnsi" w:hAnsiTheme="majorHAnsi" w:cstheme="majorHAnsi"/>
          <w:color w:val="000000" w:themeColor="text1"/>
          <w:sz w:val="24"/>
          <w:szCs w:val="24"/>
        </w:rPr>
        <w:t>(</w:t>
      </w:r>
      <w:hyperlink r:id="rId10" w:history="1">
        <w:r w:rsidR="00CE0B19">
          <w:rPr>
            <w:rStyle w:val="Hyperlink"/>
            <w:rFonts w:asciiTheme="majorHAnsi" w:hAnsiTheme="majorHAnsi" w:cstheme="majorHAnsi"/>
            <w:sz w:val="24"/>
            <w:szCs w:val="24"/>
          </w:rPr>
          <w:t>phoenix.gov/</w:t>
        </w:r>
        <w:proofErr w:type="spellStart"/>
        <w:r w:rsidR="00CE0B19">
          <w:rPr>
            <w:rStyle w:val="Hyperlink"/>
            <w:rFonts w:asciiTheme="majorHAnsi" w:hAnsiTheme="majorHAnsi" w:cstheme="majorHAnsi"/>
            <w:sz w:val="24"/>
            <w:szCs w:val="24"/>
          </w:rPr>
          <w:t>elect</w:t>
        </w:r>
        <w:r w:rsidR="00CE0B19">
          <w:rPr>
            <w:rStyle w:val="Hyperlink"/>
            <w:rFonts w:asciiTheme="majorHAnsi" w:hAnsiTheme="majorHAnsi" w:cstheme="majorHAnsi"/>
            <w:sz w:val="24"/>
            <w:szCs w:val="24"/>
          </w:rPr>
          <w:t>r</w:t>
        </w:r>
        <w:r w:rsidR="00CE0B19">
          <w:rPr>
            <w:rStyle w:val="Hyperlink"/>
            <w:rFonts w:asciiTheme="majorHAnsi" w:hAnsiTheme="majorHAnsi" w:cstheme="majorHAnsi"/>
            <w:sz w:val="24"/>
            <w:szCs w:val="24"/>
          </w:rPr>
          <w:t>icvehicles</w:t>
        </w:r>
        <w:proofErr w:type="spellEnd"/>
      </w:hyperlink>
      <w:r>
        <w:rPr>
          <w:rFonts w:asciiTheme="majorHAnsi" w:hAnsiTheme="majorHAnsi" w:cstheme="majorHAnsi"/>
          <w:color w:val="000000" w:themeColor="text1"/>
          <w:sz w:val="24"/>
          <w:szCs w:val="24"/>
        </w:rPr>
        <w:t>)</w:t>
      </w:r>
    </w:p>
    <w:p w14:paraId="590AF678" w14:textId="77777777" w:rsidR="00642B63" w:rsidRPr="000314C5" w:rsidRDefault="00642B63" w:rsidP="00642B63">
      <w:pPr>
        <w:pStyle w:val="paragraph"/>
        <w:spacing w:before="0" w:beforeAutospacing="0" w:after="0" w:afterAutospacing="0"/>
        <w:ind w:left="214" w:hanging="574"/>
        <w:textAlignment w:val="baseline"/>
        <w:rPr>
          <w:rFonts w:asciiTheme="majorHAnsi" w:hAnsiTheme="majorHAnsi" w:cstheme="majorHAnsi"/>
          <w:color w:val="000000" w:themeColor="text1"/>
        </w:rPr>
      </w:pPr>
    </w:p>
    <w:p w14:paraId="149E4C03" w14:textId="7468245F" w:rsidR="00642B63" w:rsidRDefault="00642B63" w:rsidP="00642B63">
      <w:pPr>
        <w:pStyle w:val="paragraph"/>
        <w:numPr>
          <w:ilvl w:val="0"/>
          <w:numId w:val="8"/>
        </w:numPr>
        <w:spacing w:before="0" w:beforeAutospacing="0" w:after="0" w:afterAutospacing="0"/>
        <w:ind w:left="360"/>
        <w:textAlignment w:val="baseline"/>
        <w:rPr>
          <w:rStyle w:val="eop"/>
          <w:rFonts w:asciiTheme="majorHAnsi" w:hAnsiTheme="majorHAnsi" w:cstheme="majorHAnsi"/>
          <w:color w:val="000000" w:themeColor="text1"/>
        </w:rPr>
      </w:pPr>
      <w:r w:rsidRPr="000314C5">
        <w:rPr>
          <w:rStyle w:val="normaltextrun"/>
          <w:rFonts w:asciiTheme="majorHAnsi" w:hAnsiTheme="majorHAnsi" w:cstheme="majorHAnsi"/>
          <w:b/>
          <w:bCs/>
          <w:color w:val="000000" w:themeColor="text1"/>
          <w:position w:val="1"/>
        </w:rPr>
        <w:t>Provide a list</w:t>
      </w:r>
      <w:r w:rsidRPr="000314C5">
        <w:rPr>
          <w:rStyle w:val="normaltextrun"/>
          <w:rFonts w:asciiTheme="majorHAnsi" w:hAnsiTheme="majorHAnsi" w:cstheme="majorHAnsi"/>
          <w:bCs/>
          <w:color w:val="000000" w:themeColor="text1"/>
          <w:position w:val="1"/>
        </w:rPr>
        <w:t xml:space="preserve"> of content needed for an information repository or webpage made available to the public regarding information and outreach data such as interactive GIS maps, business information, and FAQs.</w:t>
      </w:r>
      <w:r w:rsidRPr="000314C5">
        <w:rPr>
          <w:rStyle w:val="eop"/>
          <w:rFonts w:asciiTheme="majorHAnsi" w:hAnsiTheme="majorHAnsi" w:cstheme="majorHAnsi"/>
          <w:color w:val="000000" w:themeColor="text1"/>
        </w:rPr>
        <w:t>​</w:t>
      </w:r>
    </w:p>
    <w:p w14:paraId="5A484F97" w14:textId="627A8890" w:rsidR="00E57C09" w:rsidRDefault="00E57C09" w:rsidP="00E57C09">
      <w:pPr>
        <w:pStyle w:val="paragraph"/>
        <w:spacing w:before="0" w:beforeAutospacing="0" w:after="0" w:afterAutospacing="0"/>
        <w:textAlignment w:val="baseline"/>
        <w:rPr>
          <w:rFonts w:asciiTheme="majorHAnsi" w:hAnsiTheme="majorHAnsi" w:cstheme="majorHAnsi"/>
          <w:color w:val="000000" w:themeColor="text1"/>
        </w:rPr>
      </w:pPr>
    </w:p>
    <w:p w14:paraId="68B58870" w14:textId="3C576F09" w:rsidR="00E57C09" w:rsidRDefault="00E57C09" w:rsidP="00E57C09">
      <w:pPr>
        <w:pStyle w:val="paragraph"/>
        <w:spacing w:before="0" w:beforeAutospacing="0" w:after="0" w:afterAutospacing="0"/>
        <w:ind w:left="360"/>
        <w:textAlignment w:val="baseline"/>
        <w:rPr>
          <w:rFonts w:asciiTheme="majorHAnsi" w:hAnsiTheme="majorHAnsi" w:cstheme="majorHAnsi"/>
          <w:color w:val="000000" w:themeColor="text1"/>
        </w:rPr>
      </w:pPr>
      <w:r>
        <w:rPr>
          <w:rFonts w:asciiTheme="majorHAnsi" w:hAnsiTheme="majorHAnsi" w:cstheme="majorHAnsi"/>
          <w:color w:val="000000" w:themeColor="text1"/>
        </w:rPr>
        <w:t>Since this last sub-Committee</w:t>
      </w:r>
      <w:r w:rsidR="006151F2">
        <w:rPr>
          <w:rFonts w:asciiTheme="majorHAnsi" w:hAnsiTheme="majorHAnsi" w:cstheme="majorHAnsi"/>
          <w:color w:val="000000" w:themeColor="text1"/>
        </w:rPr>
        <w:t>,</w:t>
      </w:r>
      <w:r>
        <w:rPr>
          <w:rFonts w:asciiTheme="majorHAnsi" w:hAnsiTheme="majorHAnsi" w:cstheme="majorHAnsi"/>
          <w:color w:val="000000" w:themeColor="text1"/>
        </w:rPr>
        <w:t xml:space="preserve"> staff undertook an upgrade to the website:  </w:t>
      </w:r>
    </w:p>
    <w:p w14:paraId="11D5E5E4" w14:textId="69C6F62B" w:rsidR="00E57C09" w:rsidRPr="000314C5" w:rsidRDefault="00E34B54" w:rsidP="00E57C09">
      <w:pPr>
        <w:pStyle w:val="paragraph"/>
        <w:spacing w:before="0" w:beforeAutospacing="0" w:after="0" w:afterAutospacing="0"/>
        <w:ind w:left="360"/>
        <w:textAlignment w:val="baseline"/>
        <w:rPr>
          <w:rFonts w:asciiTheme="majorHAnsi" w:hAnsiTheme="majorHAnsi" w:cstheme="majorHAnsi"/>
          <w:color w:val="000000" w:themeColor="text1"/>
        </w:rPr>
      </w:pPr>
      <w:hyperlink r:id="rId11" w:history="1">
        <w:r w:rsidR="00E57C09">
          <w:rPr>
            <w:rStyle w:val="Hyperlink"/>
            <w:rFonts w:asciiTheme="majorHAnsi" w:hAnsiTheme="majorHAnsi" w:cstheme="majorHAnsi"/>
          </w:rPr>
          <w:t>phoenix.gov/</w:t>
        </w:r>
        <w:proofErr w:type="gramStart"/>
        <w:r w:rsidR="00E57C09">
          <w:rPr>
            <w:rStyle w:val="Hyperlink"/>
            <w:rFonts w:asciiTheme="majorHAnsi" w:hAnsiTheme="majorHAnsi" w:cstheme="majorHAnsi"/>
          </w:rPr>
          <w:t>electric-vehicles</w:t>
        </w:r>
        <w:proofErr w:type="gramEnd"/>
      </w:hyperlink>
    </w:p>
    <w:p w14:paraId="17D6D094" w14:textId="77777777" w:rsidR="00642B63" w:rsidRDefault="00642B63" w:rsidP="00642B63">
      <w:pPr>
        <w:rPr>
          <w:rFonts w:asciiTheme="majorHAnsi" w:hAnsiTheme="majorHAnsi" w:cstheme="majorHAnsi"/>
          <w:color w:val="000000" w:themeColor="text1"/>
          <w:sz w:val="24"/>
          <w:szCs w:val="24"/>
        </w:rPr>
      </w:pPr>
    </w:p>
    <w:p w14:paraId="270C8E2A" w14:textId="6542789A" w:rsidR="00642B63" w:rsidRPr="000314C5" w:rsidRDefault="00642B63" w:rsidP="00642B63">
      <w:pPr>
        <w:ind w:left="360"/>
        <w:rPr>
          <w:rFonts w:asciiTheme="majorHAnsi" w:hAnsiTheme="majorHAnsi" w:cstheme="majorHAnsi"/>
          <w:color w:val="000000" w:themeColor="text1"/>
          <w:sz w:val="24"/>
          <w:szCs w:val="24"/>
        </w:rPr>
      </w:pPr>
      <w:r w:rsidRPr="00642B63">
        <w:rPr>
          <w:rFonts w:asciiTheme="majorHAnsi" w:hAnsiTheme="majorHAnsi" w:cstheme="majorHAnsi"/>
          <w:b/>
          <w:color w:val="000000" w:themeColor="text1"/>
          <w:sz w:val="24"/>
          <w:szCs w:val="24"/>
          <w:u w:val="single"/>
        </w:rPr>
        <w:t>For all Sub-</w:t>
      </w:r>
      <w:proofErr w:type="spellStart"/>
      <w:r w:rsidRPr="00642B63">
        <w:rPr>
          <w:rFonts w:asciiTheme="majorHAnsi" w:hAnsiTheme="majorHAnsi" w:cstheme="majorHAnsi"/>
          <w:b/>
          <w:color w:val="000000" w:themeColor="text1"/>
          <w:sz w:val="24"/>
          <w:szCs w:val="24"/>
          <w:u w:val="single"/>
        </w:rPr>
        <w:t>Ctte</w:t>
      </w:r>
      <w:proofErr w:type="spellEnd"/>
      <w:r w:rsidRPr="00642B63">
        <w:rPr>
          <w:rFonts w:asciiTheme="majorHAnsi" w:hAnsiTheme="majorHAnsi" w:cstheme="majorHAnsi"/>
          <w:b/>
          <w:color w:val="000000" w:themeColor="text1"/>
          <w:sz w:val="24"/>
          <w:szCs w:val="24"/>
          <w:u w:val="single"/>
        </w:rPr>
        <w:t xml:space="preserve"> members to comment</w:t>
      </w:r>
      <w:r>
        <w:rPr>
          <w:rFonts w:asciiTheme="majorHAnsi" w:hAnsiTheme="majorHAnsi" w:cstheme="majorHAnsi"/>
          <w:color w:val="000000" w:themeColor="text1"/>
          <w:sz w:val="24"/>
          <w:szCs w:val="24"/>
        </w:rPr>
        <w:t xml:space="preserve">: </w:t>
      </w:r>
    </w:p>
    <w:p w14:paraId="27B6B747" w14:textId="2CEEC4E9" w:rsidR="00642B63" w:rsidRPr="001524DC" w:rsidRDefault="00642B63" w:rsidP="00642B63">
      <w:pPr>
        <w:pStyle w:val="paragraph"/>
        <w:numPr>
          <w:ilvl w:val="0"/>
          <w:numId w:val="11"/>
        </w:numPr>
        <w:spacing w:before="0" w:beforeAutospacing="0" w:after="0" w:afterAutospacing="0"/>
        <w:textAlignment w:val="baseline"/>
        <w:rPr>
          <w:rStyle w:val="normaltextrun"/>
          <w:rFonts w:asciiTheme="majorHAnsi" w:hAnsiTheme="majorHAnsi" w:cstheme="majorHAnsi"/>
          <w:b/>
          <w:bCs/>
          <w:color w:val="0070C0"/>
          <w:position w:val="2"/>
        </w:rPr>
      </w:pPr>
      <w:r w:rsidRPr="001524DC">
        <w:rPr>
          <w:rStyle w:val="normaltextrun"/>
          <w:rFonts w:asciiTheme="majorHAnsi" w:hAnsiTheme="majorHAnsi" w:cstheme="majorHAnsi"/>
          <w:b/>
          <w:bCs/>
          <w:color w:val="0070C0"/>
          <w:position w:val="2"/>
        </w:rPr>
        <w:t>What this will look like</w:t>
      </w:r>
      <w:r w:rsidRPr="00142215">
        <w:rPr>
          <w:rStyle w:val="normaltextrun"/>
          <w:rFonts w:asciiTheme="majorHAnsi" w:hAnsiTheme="majorHAnsi" w:cstheme="majorHAnsi"/>
          <w:bCs/>
          <w:color w:val="0070C0"/>
          <w:position w:val="2"/>
        </w:rPr>
        <w:t xml:space="preserve">?   </w:t>
      </w:r>
      <w:r w:rsidRPr="00142215">
        <w:rPr>
          <w:rStyle w:val="normaltextrun"/>
          <w:rFonts w:asciiTheme="majorHAnsi" w:hAnsiTheme="majorHAnsi" w:cstheme="majorHAnsi"/>
          <w:bCs/>
          <w:color w:val="C45911" w:themeColor="accent2" w:themeShade="BF"/>
          <w:position w:val="2"/>
        </w:rPr>
        <w:t>Will the current website be the best form?</w:t>
      </w:r>
      <w:r w:rsidRPr="00642B63">
        <w:rPr>
          <w:rStyle w:val="normaltextrun"/>
          <w:rFonts w:asciiTheme="majorHAnsi" w:hAnsiTheme="majorHAnsi" w:cstheme="majorHAnsi"/>
          <w:b/>
          <w:bCs/>
          <w:color w:val="C45911" w:themeColor="accent2" w:themeShade="BF"/>
          <w:position w:val="2"/>
        </w:rPr>
        <w:t xml:space="preserve"> </w:t>
      </w:r>
    </w:p>
    <w:p w14:paraId="090ED015" w14:textId="1C914C0A" w:rsidR="00642B63" w:rsidRPr="00142215" w:rsidRDefault="00642B63" w:rsidP="00642B63">
      <w:pPr>
        <w:pStyle w:val="paragraph"/>
        <w:numPr>
          <w:ilvl w:val="0"/>
          <w:numId w:val="11"/>
        </w:numPr>
        <w:spacing w:before="0" w:beforeAutospacing="0" w:after="0" w:afterAutospacing="0"/>
        <w:textAlignment w:val="baseline"/>
        <w:rPr>
          <w:rStyle w:val="normaltextrun"/>
          <w:rFonts w:asciiTheme="majorHAnsi" w:hAnsiTheme="majorHAnsi" w:cstheme="majorHAnsi"/>
          <w:bCs/>
          <w:color w:val="0070C0"/>
          <w:position w:val="2"/>
        </w:rPr>
      </w:pPr>
      <w:r w:rsidRPr="001524DC">
        <w:rPr>
          <w:rStyle w:val="normaltextrun"/>
          <w:rFonts w:asciiTheme="majorHAnsi" w:hAnsiTheme="majorHAnsi" w:cstheme="majorHAnsi"/>
          <w:b/>
          <w:bCs/>
          <w:color w:val="0070C0"/>
          <w:position w:val="2"/>
        </w:rPr>
        <w:t>What can be done by next meeting?</w:t>
      </w:r>
      <w:r>
        <w:rPr>
          <w:rStyle w:val="normaltextrun"/>
          <w:rFonts w:asciiTheme="majorHAnsi" w:hAnsiTheme="majorHAnsi" w:cstheme="majorHAnsi"/>
          <w:b/>
          <w:bCs/>
          <w:color w:val="0070C0"/>
          <w:position w:val="2"/>
        </w:rPr>
        <w:t xml:space="preserve">  </w:t>
      </w:r>
      <w:r w:rsidRPr="00142215">
        <w:rPr>
          <w:rStyle w:val="normaltextrun"/>
          <w:rFonts w:asciiTheme="majorHAnsi" w:hAnsiTheme="majorHAnsi" w:cstheme="majorHAnsi"/>
          <w:bCs/>
          <w:color w:val="C45911" w:themeColor="accent2" w:themeShade="BF"/>
          <w:position w:val="2"/>
        </w:rPr>
        <w:t>Send ideas to Ka</w:t>
      </w:r>
      <w:r w:rsidR="00E57C09">
        <w:rPr>
          <w:rStyle w:val="normaltextrun"/>
          <w:rFonts w:asciiTheme="majorHAnsi" w:hAnsiTheme="majorHAnsi" w:cstheme="majorHAnsi"/>
          <w:bCs/>
          <w:color w:val="C45911" w:themeColor="accent2" w:themeShade="BF"/>
          <w:position w:val="2"/>
        </w:rPr>
        <w:t>ren Apple by Nov 8</w:t>
      </w:r>
    </w:p>
    <w:p w14:paraId="1F8A55D0" w14:textId="31D855F3" w:rsidR="00642B63" w:rsidRPr="001524DC" w:rsidRDefault="00642B63" w:rsidP="00642B63">
      <w:pPr>
        <w:pStyle w:val="paragraph"/>
        <w:numPr>
          <w:ilvl w:val="0"/>
          <w:numId w:val="11"/>
        </w:numPr>
        <w:spacing w:before="0" w:beforeAutospacing="0" w:after="0" w:afterAutospacing="0"/>
        <w:textAlignment w:val="baseline"/>
        <w:rPr>
          <w:rFonts w:asciiTheme="majorHAnsi" w:hAnsiTheme="majorHAnsi" w:cstheme="majorHAnsi"/>
          <w:color w:val="0070C0"/>
        </w:rPr>
      </w:pPr>
      <w:r w:rsidRPr="001524DC">
        <w:rPr>
          <w:rStyle w:val="normaltextrun"/>
          <w:rFonts w:asciiTheme="majorHAnsi" w:hAnsiTheme="majorHAnsi" w:cstheme="majorHAnsi"/>
          <w:b/>
          <w:bCs/>
          <w:color w:val="0070C0"/>
          <w:position w:val="2"/>
        </w:rPr>
        <w:t xml:space="preserve">Overview of steps in Dec &amp; January </w:t>
      </w:r>
      <w:r>
        <w:rPr>
          <w:rStyle w:val="normaltextrun"/>
          <w:rFonts w:asciiTheme="majorHAnsi" w:hAnsiTheme="majorHAnsi" w:cstheme="majorHAnsi"/>
          <w:b/>
          <w:bCs/>
          <w:color w:val="0070C0"/>
          <w:position w:val="2"/>
        </w:rPr>
        <w:t xml:space="preserve">  </w:t>
      </w:r>
      <w:r w:rsidRPr="00142215">
        <w:rPr>
          <w:rStyle w:val="normaltextrun"/>
          <w:rFonts w:asciiTheme="majorHAnsi" w:hAnsiTheme="majorHAnsi" w:cstheme="majorHAnsi"/>
          <w:bCs/>
          <w:color w:val="0070C0"/>
          <w:position w:val="2"/>
        </w:rPr>
        <w:t xml:space="preserve"> </w:t>
      </w:r>
      <w:r w:rsidRPr="00142215">
        <w:rPr>
          <w:rStyle w:val="normaltextrun"/>
          <w:rFonts w:asciiTheme="majorHAnsi" w:hAnsiTheme="majorHAnsi" w:cstheme="majorHAnsi"/>
          <w:bCs/>
          <w:color w:val="C45911" w:themeColor="accent2" w:themeShade="BF"/>
          <w:position w:val="2"/>
        </w:rPr>
        <w:t>Members to continue to identify content needed</w:t>
      </w:r>
    </w:p>
    <w:p w14:paraId="190ACA62" w14:textId="77777777" w:rsidR="00642B63" w:rsidRPr="000314C5" w:rsidRDefault="00642B63" w:rsidP="00642B63">
      <w:pPr>
        <w:rPr>
          <w:rFonts w:asciiTheme="majorHAnsi" w:hAnsiTheme="majorHAnsi" w:cstheme="majorHAnsi"/>
          <w:color w:val="000000" w:themeColor="text1"/>
          <w:sz w:val="24"/>
          <w:szCs w:val="24"/>
        </w:rPr>
      </w:pPr>
    </w:p>
    <w:p w14:paraId="4E02BF75" w14:textId="77777777" w:rsidR="00642B63" w:rsidRPr="000314C5" w:rsidRDefault="00642B63" w:rsidP="00642B63">
      <w:pPr>
        <w:rPr>
          <w:rFonts w:asciiTheme="majorHAnsi" w:hAnsiTheme="majorHAnsi" w:cstheme="majorHAnsi"/>
          <w:color w:val="000000" w:themeColor="text1"/>
          <w:sz w:val="24"/>
          <w:szCs w:val="24"/>
        </w:rPr>
      </w:pPr>
    </w:p>
    <w:p w14:paraId="2329E8EA" w14:textId="77777777" w:rsidR="000314C5" w:rsidRPr="000314C5" w:rsidRDefault="000314C5">
      <w:pPr>
        <w:rPr>
          <w:rFonts w:asciiTheme="majorHAnsi" w:hAnsiTheme="majorHAnsi" w:cstheme="majorHAnsi"/>
          <w:color w:val="000000" w:themeColor="text1"/>
          <w:sz w:val="24"/>
          <w:szCs w:val="24"/>
        </w:rPr>
      </w:pPr>
    </w:p>
    <w:sectPr w:rsidR="000314C5" w:rsidRPr="000314C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26D8F" w14:textId="77777777" w:rsidR="00E34B54" w:rsidRDefault="00E34B54" w:rsidP="005E6D3F">
      <w:pPr>
        <w:spacing w:after="0" w:line="240" w:lineRule="auto"/>
      </w:pPr>
      <w:r>
        <w:separator/>
      </w:r>
    </w:p>
  </w:endnote>
  <w:endnote w:type="continuationSeparator" w:id="0">
    <w:p w14:paraId="26704643" w14:textId="77777777" w:rsidR="00E34B54" w:rsidRDefault="00E34B54" w:rsidP="005E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44DD8" w14:textId="003915A0" w:rsidR="005E6D3F" w:rsidRPr="005E6D3F" w:rsidRDefault="005E6D3F">
    <w:pPr>
      <w:pStyle w:val="Footer"/>
      <w:pBdr>
        <w:top w:val="single" w:sz="4" w:space="1" w:color="D9D9D9" w:themeColor="background1" w:themeShade="D9"/>
      </w:pBdr>
      <w:rPr>
        <w:b/>
        <w:bCs/>
        <w:sz w:val="20"/>
      </w:rPr>
    </w:pPr>
    <w:r w:rsidRPr="005E6D3F">
      <w:rPr>
        <w:sz w:val="20"/>
      </w:rPr>
      <w:t>Updated October 13, 2021</w:t>
    </w:r>
    <w:r w:rsidRPr="005E6D3F">
      <w:rPr>
        <w:sz w:val="20"/>
      </w:rPr>
      <w:tab/>
    </w:r>
    <w:r w:rsidRPr="005E6D3F">
      <w:rPr>
        <w:sz w:val="20"/>
      </w:rPr>
      <w:tab/>
    </w:r>
    <w:sdt>
      <w:sdtPr>
        <w:rPr>
          <w:sz w:val="20"/>
        </w:rPr>
        <w:id w:val="-67964529"/>
        <w:docPartObj>
          <w:docPartGallery w:val="Page Numbers (Bottom of Page)"/>
          <w:docPartUnique/>
        </w:docPartObj>
      </w:sdtPr>
      <w:sdtEndPr>
        <w:rPr>
          <w:color w:val="7F7F7F" w:themeColor="background1" w:themeShade="7F"/>
          <w:spacing w:val="60"/>
        </w:rPr>
      </w:sdtEndPr>
      <w:sdtContent>
        <w:r w:rsidRPr="005E6D3F">
          <w:rPr>
            <w:sz w:val="20"/>
          </w:rPr>
          <w:fldChar w:fldCharType="begin"/>
        </w:r>
        <w:r w:rsidRPr="005E6D3F">
          <w:rPr>
            <w:sz w:val="20"/>
          </w:rPr>
          <w:instrText xml:space="preserve"> PAGE   \* MERGEFORMAT </w:instrText>
        </w:r>
        <w:r w:rsidRPr="005E6D3F">
          <w:rPr>
            <w:sz w:val="20"/>
          </w:rPr>
          <w:fldChar w:fldCharType="separate"/>
        </w:r>
        <w:r w:rsidR="006151F2" w:rsidRPr="006151F2">
          <w:rPr>
            <w:b/>
            <w:bCs/>
            <w:noProof/>
            <w:sz w:val="20"/>
          </w:rPr>
          <w:t>1</w:t>
        </w:r>
        <w:r w:rsidRPr="005E6D3F">
          <w:rPr>
            <w:b/>
            <w:bCs/>
            <w:noProof/>
            <w:sz w:val="20"/>
          </w:rPr>
          <w:fldChar w:fldCharType="end"/>
        </w:r>
        <w:r w:rsidRPr="005E6D3F">
          <w:rPr>
            <w:b/>
            <w:bCs/>
            <w:sz w:val="20"/>
          </w:rPr>
          <w:t xml:space="preserve"> | </w:t>
        </w:r>
        <w:r w:rsidRPr="005E6D3F">
          <w:rPr>
            <w:color w:val="7F7F7F" w:themeColor="background1" w:themeShade="7F"/>
            <w:spacing w:val="60"/>
            <w:sz w:val="20"/>
          </w:rPr>
          <w:t>Page</w:t>
        </w:r>
      </w:sdtContent>
    </w:sdt>
  </w:p>
  <w:p w14:paraId="2BB56790" w14:textId="15BC1CA9" w:rsidR="005E6D3F" w:rsidRDefault="005E6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417CD" w14:textId="77777777" w:rsidR="00E34B54" w:rsidRDefault="00E34B54" w:rsidP="005E6D3F">
      <w:pPr>
        <w:spacing w:after="0" w:line="240" w:lineRule="auto"/>
      </w:pPr>
      <w:r>
        <w:separator/>
      </w:r>
    </w:p>
  </w:footnote>
  <w:footnote w:type="continuationSeparator" w:id="0">
    <w:p w14:paraId="6B9899DB" w14:textId="77777777" w:rsidR="00E34B54" w:rsidRDefault="00E34B54" w:rsidP="005E6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4C9AF" w14:textId="30EAA89B" w:rsidR="005E6D3F" w:rsidRDefault="005E6D3F" w:rsidP="005E6D3F">
    <w:pPr>
      <w:jc w:val="center"/>
      <w:rPr>
        <w:rFonts w:ascii="Arial" w:eastAsia="Arial" w:hAnsi="Arial" w:cs="Arial"/>
        <w:b/>
        <w:sz w:val="24"/>
      </w:rPr>
    </w:pPr>
    <w:r>
      <w:rPr>
        <w:noProof/>
      </w:rPr>
      <w:drawing>
        <wp:anchor distT="0" distB="0" distL="114300" distR="114300" simplePos="0" relativeHeight="251659264" behindDoc="1" locked="0" layoutInCell="1" allowOverlap="1" wp14:anchorId="24ADE2C7" wp14:editId="5CD80542">
          <wp:simplePos x="0" y="0"/>
          <wp:positionH relativeFrom="column">
            <wp:posOffset>5120009</wp:posOffset>
          </wp:positionH>
          <wp:positionV relativeFrom="paragraph">
            <wp:posOffset>-82877</wp:posOffset>
          </wp:positionV>
          <wp:extent cx="1181100" cy="684377"/>
          <wp:effectExtent l="0" t="0" r="0" b="1905"/>
          <wp:wrapNone/>
          <wp:docPr id="2" name="Picture 2" descr="City of Phoenix Job Descriptions and Pay RangeR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 of Phoenix Job Descriptions and Pay RangeRang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843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63E0">
      <w:rPr>
        <w:rFonts w:ascii="Arial" w:eastAsia="Arial" w:hAnsi="Arial" w:cs="Arial"/>
        <w:b/>
      </w:rPr>
      <w:t>ELECTRIC VEHICLE AD HOC SUBCOMMITTEE</w:t>
    </w:r>
  </w:p>
  <w:p w14:paraId="4FFA059B" w14:textId="77777777" w:rsidR="005E6D3F" w:rsidRPr="00ED63E0" w:rsidRDefault="005E6D3F" w:rsidP="005E6D3F">
    <w:pPr>
      <w:spacing w:after="0"/>
      <w:ind w:left="382" w:right="239"/>
      <w:jc w:val="center"/>
      <w:rPr>
        <w:rFonts w:ascii="Arial" w:eastAsia="Arial" w:hAnsi="Arial" w:cs="Arial"/>
        <w:b/>
        <w:sz w:val="24"/>
      </w:rPr>
    </w:pPr>
    <w:r w:rsidRPr="00ED63E0">
      <w:rPr>
        <w:rFonts w:ascii="Arial" w:eastAsia="Arial" w:hAnsi="Arial" w:cs="Arial"/>
        <w:b/>
        <w:sz w:val="24"/>
      </w:rPr>
      <w:t>EDUCATION, OUTREACH AND EQUITY (EOE)</w:t>
    </w:r>
  </w:p>
  <w:p w14:paraId="6F44278B" w14:textId="263573D5" w:rsidR="005E6D3F" w:rsidRPr="00ED63E0" w:rsidRDefault="005E6D3F" w:rsidP="005E6D3F">
    <w:pPr>
      <w:spacing w:after="0"/>
      <w:ind w:left="382" w:right="1"/>
      <w:jc w:val="center"/>
      <w:rPr>
        <w:sz w:val="20"/>
      </w:rPr>
    </w:pPr>
    <w:r>
      <w:rPr>
        <w:rFonts w:ascii="Arial" w:eastAsia="Arial" w:hAnsi="Arial" w:cs="Arial"/>
        <w:b/>
      </w:rPr>
      <w:t>Preparatory Information for Equity Deliverables</w:t>
    </w:r>
  </w:p>
  <w:p w14:paraId="557D91D7" w14:textId="25CC8581" w:rsidR="005E6D3F" w:rsidRPr="005E6D3F" w:rsidRDefault="005E6D3F" w:rsidP="005E6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5310F"/>
    <w:multiLevelType w:val="hybridMultilevel"/>
    <w:tmpl w:val="B58E827A"/>
    <w:lvl w:ilvl="0" w:tplc="31F4EB06">
      <w:start w:val="1"/>
      <w:numFmt w:val="bullet"/>
      <w:lvlText w:val=""/>
      <w:lvlJc w:val="left"/>
      <w:pPr>
        <w:ind w:left="3962" w:hanging="360"/>
      </w:pPr>
      <w:rPr>
        <w:rFonts w:ascii="Symbol" w:hAnsi="Symbol" w:hint="default"/>
        <w:color w:val="auto"/>
      </w:rPr>
    </w:lvl>
    <w:lvl w:ilvl="1" w:tplc="04090003" w:tentative="1">
      <w:start w:val="1"/>
      <w:numFmt w:val="bullet"/>
      <w:lvlText w:val="o"/>
      <w:lvlJc w:val="left"/>
      <w:pPr>
        <w:ind w:left="4682" w:hanging="360"/>
      </w:pPr>
      <w:rPr>
        <w:rFonts w:ascii="Courier New" w:hAnsi="Courier New" w:cs="Courier New" w:hint="default"/>
      </w:rPr>
    </w:lvl>
    <w:lvl w:ilvl="2" w:tplc="04090005" w:tentative="1">
      <w:start w:val="1"/>
      <w:numFmt w:val="bullet"/>
      <w:lvlText w:val=""/>
      <w:lvlJc w:val="left"/>
      <w:pPr>
        <w:ind w:left="5402" w:hanging="360"/>
      </w:pPr>
      <w:rPr>
        <w:rFonts w:ascii="Wingdings" w:hAnsi="Wingdings" w:hint="default"/>
      </w:rPr>
    </w:lvl>
    <w:lvl w:ilvl="3" w:tplc="04090001" w:tentative="1">
      <w:start w:val="1"/>
      <w:numFmt w:val="bullet"/>
      <w:lvlText w:val=""/>
      <w:lvlJc w:val="left"/>
      <w:pPr>
        <w:ind w:left="6122" w:hanging="360"/>
      </w:pPr>
      <w:rPr>
        <w:rFonts w:ascii="Symbol" w:hAnsi="Symbol" w:hint="default"/>
      </w:rPr>
    </w:lvl>
    <w:lvl w:ilvl="4" w:tplc="04090003" w:tentative="1">
      <w:start w:val="1"/>
      <w:numFmt w:val="bullet"/>
      <w:lvlText w:val="o"/>
      <w:lvlJc w:val="left"/>
      <w:pPr>
        <w:ind w:left="6842" w:hanging="360"/>
      </w:pPr>
      <w:rPr>
        <w:rFonts w:ascii="Courier New" w:hAnsi="Courier New" w:cs="Courier New" w:hint="default"/>
      </w:rPr>
    </w:lvl>
    <w:lvl w:ilvl="5" w:tplc="04090005" w:tentative="1">
      <w:start w:val="1"/>
      <w:numFmt w:val="bullet"/>
      <w:lvlText w:val=""/>
      <w:lvlJc w:val="left"/>
      <w:pPr>
        <w:ind w:left="7562" w:hanging="360"/>
      </w:pPr>
      <w:rPr>
        <w:rFonts w:ascii="Wingdings" w:hAnsi="Wingdings" w:hint="default"/>
      </w:rPr>
    </w:lvl>
    <w:lvl w:ilvl="6" w:tplc="04090001" w:tentative="1">
      <w:start w:val="1"/>
      <w:numFmt w:val="bullet"/>
      <w:lvlText w:val=""/>
      <w:lvlJc w:val="left"/>
      <w:pPr>
        <w:ind w:left="8282" w:hanging="360"/>
      </w:pPr>
      <w:rPr>
        <w:rFonts w:ascii="Symbol" w:hAnsi="Symbol" w:hint="default"/>
      </w:rPr>
    </w:lvl>
    <w:lvl w:ilvl="7" w:tplc="04090003" w:tentative="1">
      <w:start w:val="1"/>
      <w:numFmt w:val="bullet"/>
      <w:lvlText w:val="o"/>
      <w:lvlJc w:val="left"/>
      <w:pPr>
        <w:ind w:left="9002" w:hanging="360"/>
      </w:pPr>
      <w:rPr>
        <w:rFonts w:ascii="Courier New" w:hAnsi="Courier New" w:cs="Courier New" w:hint="default"/>
      </w:rPr>
    </w:lvl>
    <w:lvl w:ilvl="8" w:tplc="04090005" w:tentative="1">
      <w:start w:val="1"/>
      <w:numFmt w:val="bullet"/>
      <w:lvlText w:val=""/>
      <w:lvlJc w:val="left"/>
      <w:pPr>
        <w:ind w:left="9722" w:hanging="360"/>
      </w:pPr>
      <w:rPr>
        <w:rFonts w:ascii="Wingdings" w:hAnsi="Wingdings" w:hint="default"/>
      </w:rPr>
    </w:lvl>
  </w:abstractNum>
  <w:abstractNum w:abstractNumId="1" w15:restartNumberingAfterBreak="0">
    <w:nsid w:val="0EB84D0B"/>
    <w:multiLevelType w:val="hybridMultilevel"/>
    <w:tmpl w:val="BDE476FE"/>
    <w:lvl w:ilvl="0" w:tplc="606A3B2A">
      <w:start w:val="1"/>
      <w:numFmt w:val="bullet"/>
      <w:lvlText w:val=""/>
      <w:lvlJc w:val="left"/>
      <w:pPr>
        <w:tabs>
          <w:tab w:val="num" w:pos="720"/>
        </w:tabs>
        <w:ind w:left="720" w:hanging="360"/>
      </w:pPr>
      <w:rPr>
        <w:rFonts w:ascii="Wingdings" w:hAnsi="Wingdings" w:hint="default"/>
      </w:rPr>
    </w:lvl>
    <w:lvl w:ilvl="1" w:tplc="3A8431DA">
      <w:start w:val="1"/>
      <w:numFmt w:val="bullet"/>
      <w:lvlText w:val=""/>
      <w:lvlJc w:val="left"/>
      <w:pPr>
        <w:tabs>
          <w:tab w:val="num" w:pos="1440"/>
        </w:tabs>
        <w:ind w:left="1440" w:hanging="360"/>
      </w:pPr>
      <w:rPr>
        <w:rFonts w:ascii="Wingdings" w:hAnsi="Wingdings" w:hint="default"/>
      </w:rPr>
    </w:lvl>
    <w:lvl w:ilvl="2" w:tplc="DACAF6D6" w:tentative="1">
      <w:start w:val="1"/>
      <w:numFmt w:val="bullet"/>
      <w:lvlText w:val=""/>
      <w:lvlJc w:val="left"/>
      <w:pPr>
        <w:tabs>
          <w:tab w:val="num" w:pos="2160"/>
        </w:tabs>
        <w:ind w:left="2160" w:hanging="360"/>
      </w:pPr>
      <w:rPr>
        <w:rFonts w:ascii="Wingdings" w:hAnsi="Wingdings" w:hint="default"/>
      </w:rPr>
    </w:lvl>
    <w:lvl w:ilvl="3" w:tplc="F5F66FD2" w:tentative="1">
      <w:start w:val="1"/>
      <w:numFmt w:val="bullet"/>
      <w:lvlText w:val=""/>
      <w:lvlJc w:val="left"/>
      <w:pPr>
        <w:tabs>
          <w:tab w:val="num" w:pos="2880"/>
        </w:tabs>
        <w:ind w:left="2880" w:hanging="360"/>
      </w:pPr>
      <w:rPr>
        <w:rFonts w:ascii="Wingdings" w:hAnsi="Wingdings" w:hint="default"/>
      </w:rPr>
    </w:lvl>
    <w:lvl w:ilvl="4" w:tplc="3918D41E" w:tentative="1">
      <w:start w:val="1"/>
      <w:numFmt w:val="bullet"/>
      <w:lvlText w:val=""/>
      <w:lvlJc w:val="left"/>
      <w:pPr>
        <w:tabs>
          <w:tab w:val="num" w:pos="3600"/>
        </w:tabs>
        <w:ind w:left="3600" w:hanging="360"/>
      </w:pPr>
      <w:rPr>
        <w:rFonts w:ascii="Wingdings" w:hAnsi="Wingdings" w:hint="default"/>
      </w:rPr>
    </w:lvl>
    <w:lvl w:ilvl="5" w:tplc="3C2CD42C" w:tentative="1">
      <w:start w:val="1"/>
      <w:numFmt w:val="bullet"/>
      <w:lvlText w:val=""/>
      <w:lvlJc w:val="left"/>
      <w:pPr>
        <w:tabs>
          <w:tab w:val="num" w:pos="4320"/>
        </w:tabs>
        <w:ind w:left="4320" w:hanging="360"/>
      </w:pPr>
      <w:rPr>
        <w:rFonts w:ascii="Wingdings" w:hAnsi="Wingdings" w:hint="default"/>
      </w:rPr>
    </w:lvl>
    <w:lvl w:ilvl="6" w:tplc="12E43804" w:tentative="1">
      <w:start w:val="1"/>
      <w:numFmt w:val="bullet"/>
      <w:lvlText w:val=""/>
      <w:lvlJc w:val="left"/>
      <w:pPr>
        <w:tabs>
          <w:tab w:val="num" w:pos="5040"/>
        </w:tabs>
        <w:ind w:left="5040" w:hanging="360"/>
      </w:pPr>
      <w:rPr>
        <w:rFonts w:ascii="Wingdings" w:hAnsi="Wingdings" w:hint="default"/>
      </w:rPr>
    </w:lvl>
    <w:lvl w:ilvl="7" w:tplc="4DBA46EE" w:tentative="1">
      <w:start w:val="1"/>
      <w:numFmt w:val="bullet"/>
      <w:lvlText w:val=""/>
      <w:lvlJc w:val="left"/>
      <w:pPr>
        <w:tabs>
          <w:tab w:val="num" w:pos="5760"/>
        </w:tabs>
        <w:ind w:left="5760" w:hanging="360"/>
      </w:pPr>
      <w:rPr>
        <w:rFonts w:ascii="Wingdings" w:hAnsi="Wingdings" w:hint="default"/>
      </w:rPr>
    </w:lvl>
    <w:lvl w:ilvl="8" w:tplc="7F36AA5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765BA"/>
    <w:multiLevelType w:val="hybridMultilevel"/>
    <w:tmpl w:val="C3F2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83EE6"/>
    <w:multiLevelType w:val="hybridMultilevel"/>
    <w:tmpl w:val="7B2CB4A4"/>
    <w:lvl w:ilvl="0" w:tplc="79A8AC98">
      <w:start w:val="1"/>
      <w:numFmt w:val="bullet"/>
      <w:lvlText w:val=""/>
      <w:lvlJc w:val="left"/>
      <w:pPr>
        <w:tabs>
          <w:tab w:val="num" w:pos="720"/>
        </w:tabs>
        <w:ind w:left="720" w:hanging="360"/>
      </w:pPr>
      <w:rPr>
        <w:rFonts w:ascii="Wingdings" w:hAnsi="Wingdings" w:hint="default"/>
      </w:rPr>
    </w:lvl>
    <w:lvl w:ilvl="1" w:tplc="B56A284A">
      <w:start w:val="1"/>
      <w:numFmt w:val="bullet"/>
      <w:lvlText w:val=""/>
      <w:lvlJc w:val="left"/>
      <w:pPr>
        <w:tabs>
          <w:tab w:val="num" w:pos="1440"/>
        </w:tabs>
        <w:ind w:left="1440" w:hanging="360"/>
      </w:pPr>
      <w:rPr>
        <w:rFonts w:ascii="Wingdings" w:hAnsi="Wingdings" w:hint="default"/>
      </w:rPr>
    </w:lvl>
    <w:lvl w:ilvl="2" w:tplc="03EE0F30" w:tentative="1">
      <w:start w:val="1"/>
      <w:numFmt w:val="bullet"/>
      <w:lvlText w:val=""/>
      <w:lvlJc w:val="left"/>
      <w:pPr>
        <w:tabs>
          <w:tab w:val="num" w:pos="2160"/>
        </w:tabs>
        <w:ind w:left="2160" w:hanging="360"/>
      </w:pPr>
      <w:rPr>
        <w:rFonts w:ascii="Wingdings" w:hAnsi="Wingdings" w:hint="default"/>
      </w:rPr>
    </w:lvl>
    <w:lvl w:ilvl="3" w:tplc="FD182530" w:tentative="1">
      <w:start w:val="1"/>
      <w:numFmt w:val="bullet"/>
      <w:lvlText w:val=""/>
      <w:lvlJc w:val="left"/>
      <w:pPr>
        <w:tabs>
          <w:tab w:val="num" w:pos="2880"/>
        </w:tabs>
        <w:ind w:left="2880" w:hanging="360"/>
      </w:pPr>
      <w:rPr>
        <w:rFonts w:ascii="Wingdings" w:hAnsi="Wingdings" w:hint="default"/>
      </w:rPr>
    </w:lvl>
    <w:lvl w:ilvl="4" w:tplc="1526D9FE" w:tentative="1">
      <w:start w:val="1"/>
      <w:numFmt w:val="bullet"/>
      <w:lvlText w:val=""/>
      <w:lvlJc w:val="left"/>
      <w:pPr>
        <w:tabs>
          <w:tab w:val="num" w:pos="3600"/>
        </w:tabs>
        <w:ind w:left="3600" w:hanging="360"/>
      </w:pPr>
      <w:rPr>
        <w:rFonts w:ascii="Wingdings" w:hAnsi="Wingdings" w:hint="default"/>
      </w:rPr>
    </w:lvl>
    <w:lvl w:ilvl="5" w:tplc="7C94A53E" w:tentative="1">
      <w:start w:val="1"/>
      <w:numFmt w:val="bullet"/>
      <w:lvlText w:val=""/>
      <w:lvlJc w:val="left"/>
      <w:pPr>
        <w:tabs>
          <w:tab w:val="num" w:pos="4320"/>
        </w:tabs>
        <w:ind w:left="4320" w:hanging="360"/>
      </w:pPr>
      <w:rPr>
        <w:rFonts w:ascii="Wingdings" w:hAnsi="Wingdings" w:hint="default"/>
      </w:rPr>
    </w:lvl>
    <w:lvl w:ilvl="6" w:tplc="C45E069E" w:tentative="1">
      <w:start w:val="1"/>
      <w:numFmt w:val="bullet"/>
      <w:lvlText w:val=""/>
      <w:lvlJc w:val="left"/>
      <w:pPr>
        <w:tabs>
          <w:tab w:val="num" w:pos="5040"/>
        </w:tabs>
        <w:ind w:left="5040" w:hanging="360"/>
      </w:pPr>
      <w:rPr>
        <w:rFonts w:ascii="Wingdings" w:hAnsi="Wingdings" w:hint="default"/>
      </w:rPr>
    </w:lvl>
    <w:lvl w:ilvl="7" w:tplc="20C0CBE4" w:tentative="1">
      <w:start w:val="1"/>
      <w:numFmt w:val="bullet"/>
      <w:lvlText w:val=""/>
      <w:lvlJc w:val="left"/>
      <w:pPr>
        <w:tabs>
          <w:tab w:val="num" w:pos="5760"/>
        </w:tabs>
        <w:ind w:left="5760" w:hanging="360"/>
      </w:pPr>
      <w:rPr>
        <w:rFonts w:ascii="Wingdings" w:hAnsi="Wingdings" w:hint="default"/>
      </w:rPr>
    </w:lvl>
    <w:lvl w:ilvl="8" w:tplc="A746AC3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A6477E"/>
    <w:multiLevelType w:val="hybridMultilevel"/>
    <w:tmpl w:val="DC3A1F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46ADE"/>
    <w:multiLevelType w:val="hybridMultilevel"/>
    <w:tmpl w:val="03C64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3951EC"/>
    <w:multiLevelType w:val="hybridMultilevel"/>
    <w:tmpl w:val="FEEE77E4"/>
    <w:lvl w:ilvl="0" w:tplc="31F4EB06">
      <w:start w:val="1"/>
      <w:numFmt w:val="bullet"/>
      <w:lvlText w:val=""/>
      <w:lvlJc w:val="left"/>
      <w:pPr>
        <w:ind w:left="6480" w:hanging="360"/>
      </w:pPr>
      <w:rPr>
        <w:rFonts w:ascii="Symbol" w:hAnsi="Symbol" w:hint="default"/>
        <w:color w:val="auto"/>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7" w15:restartNumberingAfterBreak="0">
    <w:nsid w:val="321050B3"/>
    <w:multiLevelType w:val="hybridMultilevel"/>
    <w:tmpl w:val="579C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86DA5"/>
    <w:multiLevelType w:val="multilevel"/>
    <w:tmpl w:val="1FE0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9478F1"/>
    <w:multiLevelType w:val="hybridMultilevel"/>
    <w:tmpl w:val="FB34A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06BA3"/>
    <w:multiLevelType w:val="hybridMultilevel"/>
    <w:tmpl w:val="1334F910"/>
    <w:lvl w:ilvl="0" w:tplc="78E8B6B8">
      <w:start w:val="1"/>
      <w:numFmt w:val="bullet"/>
      <w:lvlText w:val=""/>
      <w:lvlJc w:val="left"/>
      <w:pPr>
        <w:tabs>
          <w:tab w:val="num" w:pos="720"/>
        </w:tabs>
        <w:ind w:left="720" w:hanging="360"/>
      </w:pPr>
      <w:rPr>
        <w:rFonts w:ascii="Wingdings" w:hAnsi="Wingdings" w:hint="default"/>
      </w:rPr>
    </w:lvl>
    <w:lvl w:ilvl="1" w:tplc="42CC0A82" w:tentative="1">
      <w:start w:val="1"/>
      <w:numFmt w:val="bullet"/>
      <w:lvlText w:val=""/>
      <w:lvlJc w:val="left"/>
      <w:pPr>
        <w:tabs>
          <w:tab w:val="num" w:pos="1440"/>
        </w:tabs>
        <w:ind w:left="1440" w:hanging="360"/>
      </w:pPr>
      <w:rPr>
        <w:rFonts w:ascii="Wingdings" w:hAnsi="Wingdings" w:hint="default"/>
      </w:rPr>
    </w:lvl>
    <w:lvl w:ilvl="2" w:tplc="59D0F858" w:tentative="1">
      <w:start w:val="1"/>
      <w:numFmt w:val="bullet"/>
      <w:lvlText w:val=""/>
      <w:lvlJc w:val="left"/>
      <w:pPr>
        <w:tabs>
          <w:tab w:val="num" w:pos="2160"/>
        </w:tabs>
        <w:ind w:left="2160" w:hanging="360"/>
      </w:pPr>
      <w:rPr>
        <w:rFonts w:ascii="Wingdings" w:hAnsi="Wingdings" w:hint="default"/>
      </w:rPr>
    </w:lvl>
    <w:lvl w:ilvl="3" w:tplc="12743BBC" w:tentative="1">
      <w:start w:val="1"/>
      <w:numFmt w:val="bullet"/>
      <w:lvlText w:val=""/>
      <w:lvlJc w:val="left"/>
      <w:pPr>
        <w:tabs>
          <w:tab w:val="num" w:pos="2880"/>
        </w:tabs>
        <w:ind w:left="2880" w:hanging="360"/>
      </w:pPr>
      <w:rPr>
        <w:rFonts w:ascii="Wingdings" w:hAnsi="Wingdings" w:hint="default"/>
      </w:rPr>
    </w:lvl>
    <w:lvl w:ilvl="4" w:tplc="EB2A358C" w:tentative="1">
      <w:start w:val="1"/>
      <w:numFmt w:val="bullet"/>
      <w:lvlText w:val=""/>
      <w:lvlJc w:val="left"/>
      <w:pPr>
        <w:tabs>
          <w:tab w:val="num" w:pos="3600"/>
        </w:tabs>
        <w:ind w:left="3600" w:hanging="360"/>
      </w:pPr>
      <w:rPr>
        <w:rFonts w:ascii="Wingdings" w:hAnsi="Wingdings" w:hint="default"/>
      </w:rPr>
    </w:lvl>
    <w:lvl w:ilvl="5" w:tplc="BDD2C312" w:tentative="1">
      <w:start w:val="1"/>
      <w:numFmt w:val="bullet"/>
      <w:lvlText w:val=""/>
      <w:lvlJc w:val="left"/>
      <w:pPr>
        <w:tabs>
          <w:tab w:val="num" w:pos="4320"/>
        </w:tabs>
        <w:ind w:left="4320" w:hanging="360"/>
      </w:pPr>
      <w:rPr>
        <w:rFonts w:ascii="Wingdings" w:hAnsi="Wingdings" w:hint="default"/>
      </w:rPr>
    </w:lvl>
    <w:lvl w:ilvl="6" w:tplc="0E5AE1A0" w:tentative="1">
      <w:start w:val="1"/>
      <w:numFmt w:val="bullet"/>
      <w:lvlText w:val=""/>
      <w:lvlJc w:val="left"/>
      <w:pPr>
        <w:tabs>
          <w:tab w:val="num" w:pos="5040"/>
        </w:tabs>
        <w:ind w:left="5040" w:hanging="360"/>
      </w:pPr>
      <w:rPr>
        <w:rFonts w:ascii="Wingdings" w:hAnsi="Wingdings" w:hint="default"/>
      </w:rPr>
    </w:lvl>
    <w:lvl w:ilvl="7" w:tplc="6BEA803C" w:tentative="1">
      <w:start w:val="1"/>
      <w:numFmt w:val="bullet"/>
      <w:lvlText w:val=""/>
      <w:lvlJc w:val="left"/>
      <w:pPr>
        <w:tabs>
          <w:tab w:val="num" w:pos="5760"/>
        </w:tabs>
        <w:ind w:left="5760" w:hanging="360"/>
      </w:pPr>
      <w:rPr>
        <w:rFonts w:ascii="Wingdings" w:hAnsi="Wingdings" w:hint="default"/>
      </w:rPr>
    </w:lvl>
    <w:lvl w:ilvl="8" w:tplc="E196F41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BD25F9"/>
    <w:multiLevelType w:val="hybridMultilevel"/>
    <w:tmpl w:val="F2F8D50A"/>
    <w:lvl w:ilvl="0" w:tplc="A14A3BB0">
      <w:start w:val="1"/>
      <w:numFmt w:val="bullet"/>
      <w:lvlText w:val=""/>
      <w:lvlJc w:val="left"/>
      <w:pPr>
        <w:tabs>
          <w:tab w:val="num" w:pos="720"/>
        </w:tabs>
        <w:ind w:left="720" w:hanging="360"/>
      </w:pPr>
      <w:rPr>
        <w:rFonts w:ascii="Wingdings" w:hAnsi="Wingdings" w:hint="default"/>
      </w:rPr>
    </w:lvl>
    <w:lvl w:ilvl="1" w:tplc="53E860E4">
      <w:start w:val="1"/>
      <w:numFmt w:val="bullet"/>
      <w:lvlText w:val=""/>
      <w:lvlJc w:val="left"/>
      <w:pPr>
        <w:tabs>
          <w:tab w:val="num" w:pos="1440"/>
        </w:tabs>
        <w:ind w:left="1440" w:hanging="360"/>
      </w:pPr>
      <w:rPr>
        <w:rFonts w:ascii="Wingdings" w:hAnsi="Wingdings" w:hint="default"/>
      </w:rPr>
    </w:lvl>
    <w:lvl w:ilvl="2" w:tplc="682A9540" w:tentative="1">
      <w:start w:val="1"/>
      <w:numFmt w:val="bullet"/>
      <w:lvlText w:val=""/>
      <w:lvlJc w:val="left"/>
      <w:pPr>
        <w:tabs>
          <w:tab w:val="num" w:pos="2160"/>
        </w:tabs>
        <w:ind w:left="2160" w:hanging="360"/>
      </w:pPr>
      <w:rPr>
        <w:rFonts w:ascii="Wingdings" w:hAnsi="Wingdings" w:hint="default"/>
      </w:rPr>
    </w:lvl>
    <w:lvl w:ilvl="3" w:tplc="37C83E48" w:tentative="1">
      <w:start w:val="1"/>
      <w:numFmt w:val="bullet"/>
      <w:lvlText w:val=""/>
      <w:lvlJc w:val="left"/>
      <w:pPr>
        <w:tabs>
          <w:tab w:val="num" w:pos="2880"/>
        </w:tabs>
        <w:ind w:left="2880" w:hanging="360"/>
      </w:pPr>
      <w:rPr>
        <w:rFonts w:ascii="Wingdings" w:hAnsi="Wingdings" w:hint="default"/>
      </w:rPr>
    </w:lvl>
    <w:lvl w:ilvl="4" w:tplc="9B0E043E" w:tentative="1">
      <w:start w:val="1"/>
      <w:numFmt w:val="bullet"/>
      <w:lvlText w:val=""/>
      <w:lvlJc w:val="left"/>
      <w:pPr>
        <w:tabs>
          <w:tab w:val="num" w:pos="3600"/>
        </w:tabs>
        <w:ind w:left="3600" w:hanging="360"/>
      </w:pPr>
      <w:rPr>
        <w:rFonts w:ascii="Wingdings" w:hAnsi="Wingdings" w:hint="default"/>
      </w:rPr>
    </w:lvl>
    <w:lvl w:ilvl="5" w:tplc="055038C2" w:tentative="1">
      <w:start w:val="1"/>
      <w:numFmt w:val="bullet"/>
      <w:lvlText w:val=""/>
      <w:lvlJc w:val="left"/>
      <w:pPr>
        <w:tabs>
          <w:tab w:val="num" w:pos="4320"/>
        </w:tabs>
        <w:ind w:left="4320" w:hanging="360"/>
      </w:pPr>
      <w:rPr>
        <w:rFonts w:ascii="Wingdings" w:hAnsi="Wingdings" w:hint="default"/>
      </w:rPr>
    </w:lvl>
    <w:lvl w:ilvl="6" w:tplc="E9BC7CE2" w:tentative="1">
      <w:start w:val="1"/>
      <w:numFmt w:val="bullet"/>
      <w:lvlText w:val=""/>
      <w:lvlJc w:val="left"/>
      <w:pPr>
        <w:tabs>
          <w:tab w:val="num" w:pos="5040"/>
        </w:tabs>
        <w:ind w:left="5040" w:hanging="360"/>
      </w:pPr>
      <w:rPr>
        <w:rFonts w:ascii="Wingdings" w:hAnsi="Wingdings" w:hint="default"/>
      </w:rPr>
    </w:lvl>
    <w:lvl w:ilvl="7" w:tplc="7BE2EC1A" w:tentative="1">
      <w:start w:val="1"/>
      <w:numFmt w:val="bullet"/>
      <w:lvlText w:val=""/>
      <w:lvlJc w:val="left"/>
      <w:pPr>
        <w:tabs>
          <w:tab w:val="num" w:pos="5760"/>
        </w:tabs>
        <w:ind w:left="5760" w:hanging="360"/>
      </w:pPr>
      <w:rPr>
        <w:rFonts w:ascii="Wingdings" w:hAnsi="Wingdings" w:hint="default"/>
      </w:rPr>
    </w:lvl>
    <w:lvl w:ilvl="8" w:tplc="2ED4E5F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ED6B33"/>
    <w:multiLevelType w:val="hybridMultilevel"/>
    <w:tmpl w:val="7CBE1C1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3BE6C8D"/>
    <w:multiLevelType w:val="hybridMultilevel"/>
    <w:tmpl w:val="3A04FE94"/>
    <w:lvl w:ilvl="0" w:tplc="2C4CEA90">
      <w:start w:val="1"/>
      <w:numFmt w:val="bullet"/>
      <w:lvlText w:val=""/>
      <w:lvlJc w:val="left"/>
      <w:pPr>
        <w:tabs>
          <w:tab w:val="num" w:pos="720"/>
        </w:tabs>
        <w:ind w:left="720" w:hanging="360"/>
      </w:pPr>
      <w:rPr>
        <w:rFonts w:ascii="Wingdings" w:hAnsi="Wingdings" w:hint="default"/>
      </w:rPr>
    </w:lvl>
    <w:lvl w:ilvl="1" w:tplc="330C9E16" w:tentative="1">
      <w:start w:val="1"/>
      <w:numFmt w:val="bullet"/>
      <w:lvlText w:val=""/>
      <w:lvlJc w:val="left"/>
      <w:pPr>
        <w:tabs>
          <w:tab w:val="num" w:pos="1440"/>
        </w:tabs>
        <w:ind w:left="1440" w:hanging="360"/>
      </w:pPr>
      <w:rPr>
        <w:rFonts w:ascii="Wingdings" w:hAnsi="Wingdings" w:hint="default"/>
      </w:rPr>
    </w:lvl>
    <w:lvl w:ilvl="2" w:tplc="517EDA58" w:tentative="1">
      <w:start w:val="1"/>
      <w:numFmt w:val="bullet"/>
      <w:lvlText w:val=""/>
      <w:lvlJc w:val="left"/>
      <w:pPr>
        <w:tabs>
          <w:tab w:val="num" w:pos="2160"/>
        </w:tabs>
        <w:ind w:left="2160" w:hanging="360"/>
      </w:pPr>
      <w:rPr>
        <w:rFonts w:ascii="Wingdings" w:hAnsi="Wingdings" w:hint="default"/>
      </w:rPr>
    </w:lvl>
    <w:lvl w:ilvl="3" w:tplc="046CDC24" w:tentative="1">
      <w:start w:val="1"/>
      <w:numFmt w:val="bullet"/>
      <w:lvlText w:val=""/>
      <w:lvlJc w:val="left"/>
      <w:pPr>
        <w:tabs>
          <w:tab w:val="num" w:pos="2880"/>
        </w:tabs>
        <w:ind w:left="2880" w:hanging="360"/>
      </w:pPr>
      <w:rPr>
        <w:rFonts w:ascii="Wingdings" w:hAnsi="Wingdings" w:hint="default"/>
      </w:rPr>
    </w:lvl>
    <w:lvl w:ilvl="4" w:tplc="01986BB6" w:tentative="1">
      <w:start w:val="1"/>
      <w:numFmt w:val="bullet"/>
      <w:lvlText w:val=""/>
      <w:lvlJc w:val="left"/>
      <w:pPr>
        <w:tabs>
          <w:tab w:val="num" w:pos="3600"/>
        </w:tabs>
        <w:ind w:left="3600" w:hanging="360"/>
      </w:pPr>
      <w:rPr>
        <w:rFonts w:ascii="Wingdings" w:hAnsi="Wingdings" w:hint="default"/>
      </w:rPr>
    </w:lvl>
    <w:lvl w:ilvl="5" w:tplc="C02E4FE2" w:tentative="1">
      <w:start w:val="1"/>
      <w:numFmt w:val="bullet"/>
      <w:lvlText w:val=""/>
      <w:lvlJc w:val="left"/>
      <w:pPr>
        <w:tabs>
          <w:tab w:val="num" w:pos="4320"/>
        </w:tabs>
        <w:ind w:left="4320" w:hanging="360"/>
      </w:pPr>
      <w:rPr>
        <w:rFonts w:ascii="Wingdings" w:hAnsi="Wingdings" w:hint="default"/>
      </w:rPr>
    </w:lvl>
    <w:lvl w:ilvl="6" w:tplc="094C2872" w:tentative="1">
      <w:start w:val="1"/>
      <w:numFmt w:val="bullet"/>
      <w:lvlText w:val=""/>
      <w:lvlJc w:val="left"/>
      <w:pPr>
        <w:tabs>
          <w:tab w:val="num" w:pos="5040"/>
        </w:tabs>
        <w:ind w:left="5040" w:hanging="360"/>
      </w:pPr>
      <w:rPr>
        <w:rFonts w:ascii="Wingdings" w:hAnsi="Wingdings" w:hint="default"/>
      </w:rPr>
    </w:lvl>
    <w:lvl w:ilvl="7" w:tplc="22D22F84" w:tentative="1">
      <w:start w:val="1"/>
      <w:numFmt w:val="bullet"/>
      <w:lvlText w:val=""/>
      <w:lvlJc w:val="left"/>
      <w:pPr>
        <w:tabs>
          <w:tab w:val="num" w:pos="5760"/>
        </w:tabs>
        <w:ind w:left="5760" w:hanging="360"/>
      </w:pPr>
      <w:rPr>
        <w:rFonts w:ascii="Wingdings" w:hAnsi="Wingdings" w:hint="default"/>
      </w:rPr>
    </w:lvl>
    <w:lvl w:ilvl="8" w:tplc="566CD4A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7C625B"/>
    <w:multiLevelType w:val="multilevel"/>
    <w:tmpl w:val="1AAC76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581F5696"/>
    <w:multiLevelType w:val="hybridMultilevel"/>
    <w:tmpl w:val="1D7EF61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000735"/>
    <w:multiLevelType w:val="hybridMultilevel"/>
    <w:tmpl w:val="3C2E1E68"/>
    <w:lvl w:ilvl="0" w:tplc="EFE48CF0">
      <w:start w:val="1"/>
      <w:numFmt w:val="bullet"/>
      <w:lvlText w:val=""/>
      <w:lvlJc w:val="left"/>
      <w:pPr>
        <w:tabs>
          <w:tab w:val="num" w:pos="720"/>
        </w:tabs>
        <w:ind w:left="720" w:hanging="360"/>
      </w:pPr>
      <w:rPr>
        <w:rFonts w:ascii="Wingdings" w:hAnsi="Wingdings" w:hint="default"/>
      </w:rPr>
    </w:lvl>
    <w:lvl w:ilvl="1" w:tplc="3A0EB794" w:tentative="1">
      <w:start w:val="1"/>
      <w:numFmt w:val="bullet"/>
      <w:lvlText w:val=""/>
      <w:lvlJc w:val="left"/>
      <w:pPr>
        <w:tabs>
          <w:tab w:val="num" w:pos="1440"/>
        </w:tabs>
        <w:ind w:left="1440" w:hanging="360"/>
      </w:pPr>
      <w:rPr>
        <w:rFonts w:ascii="Wingdings" w:hAnsi="Wingdings" w:hint="default"/>
      </w:rPr>
    </w:lvl>
    <w:lvl w:ilvl="2" w:tplc="2C18ECE8" w:tentative="1">
      <w:start w:val="1"/>
      <w:numFmt w:val="bullet"/>
      <w:lvlText w:val=""/>
      <w:lvlJc w:val="left"/>
      <w:pPr>
        <w:tabs>
          <w:tab w:val="num" w:pos="2160"/>
        </w:tabs>
        <w:ind w:left="2160" w:hanging="360"/>
      </w:pPr>
      <w:rPr>
        <w:rFonts w:ascii="Wingdings" w:hAnsi="Wingdings" w:hint="default"/>
      </w:rPr>
    </w:lvl>
    <w:lvl w:ilvl="3" w:tplc="0D40ADF2" w:tentative="1">
      <w:start w:val="1"/>
      <w:numFmt w:val="bullet"/>
      <w:lvlText w:val=""/>
      <w:lvlJc w:val="left"/>
      <w:pPr>
        <w:tabs>
          <w:tab w:val="num" w:pos="2880"/>
        </w:tabs>
        <w:ind w:left="2880" w:hanging="360"/>
      </w:pPr>
      <w:rPr>
        <w:rFonts w:ascii="Wingdings" w:hAnsi="Wingdings" w:hint="default"/>
      </w:rPr>
    </w:lvl>
    <w:lvl w:ilvl="4" w:tplc="969081E0" w:tentative="1">
      <w:start w:val="1"/>
      <w:numFmt w:val="bullet"/>
      <w:lvlText w:val=""/>
      <w:lvlJc w:val="left"/>
      <w:pPr>
        <w:tabs>
          <w:tab w:val="num" w:pos="3600"/>
        </w:tabs>
        <w:ind w:left="3600" w:hanging="360"/>
      </w:pPr>
      <w:rPr>
        <w:rFonts w:ascii="Wingdings" w:hAnsi="Wingdings" w:hint="default"/>
      </w:rPr>
    </w:lvl>
    <w:lvl w:ilvl="5" w:tplc="F066F8C0" w:tentative="1">
      <w:start w:val="1"/>
      <w:numFmt w:val="bullet"/>
      <w:lvlText w:val=""/>
      <w:lvlJc w:val="left"/>
      <w:pPr>
        <w:tabs>
          <w:tab w:val="num" w:pos="4320"/>
        </w:tabs>
        <w:ind w:left="4320" w:hanging="360"/>
      </w:pPr>
      <w:rPr>
        <w:rFonts w:ascii="Wingdings" w:hAnsi="Wingdings" w:hint="default"/>
      </w:rPr>
    </w:lvl>
    <w:lvl w:ilvl="6" w:tplc="68FC2714" w:tentative="1">
      <w:start w:val="1"/>
      <w:numFmt w:val="bullet"/>
      <w:lvlText w:val=""/>
      <w:lvlJc w:val="left"/>
      <w:pPr>
        <w:tabs>
          <w:tab w:val="num" w:pos="5040"/>
        </w:tabs>
        <w:ind w:left="5040" w:hanging="360"/>
      </w:pPr>
      <w:rPr>
        <w:rFonts w:ascii="Wingdings" w:hAnsi="Wingdings" w:hint="default"/>
      </w:rPr>
    </w:lvl>
    <w:lvl w:ilvl="7" w:tplc="6CAC979E" w:tentative="1">
      <w:start w:val="1"/>
      <w:numFmt w:val="bullet"/>
      <w:lvlText w:val=""/>
      <w:lvlJc w:val="left"/>
      <w:pPr>
        <w:tabs>
          <w:tab w:val="num" w:pos="5760"/>
        </w:tabs>
        <w:ind w:left="5760" w:hanging="360"/>
      </w:pPr>
      <w:rPr>
        <w:rFonts w:ascii="Wingdings" w:hAnsi="Wingdings" w:hint="default"/>
      </w:rPr>
    </w:lvl>
    <w:lvl w:ilvl="8" w:tplc="174AE9D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F834D6"/>
    <w:multiLevelType w:val="hybridMultilevel"/>
    <w:tmpl w:val="70FE1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6E89F1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545668"/>
    <w:multiLevelType w:val="hybridMultilevel"/>
    <w:tmpl w:val="4E8A7E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64EB5159"/>
    <w:multiLevelType w:val="hybridMultilevel"/>
    <w:tmpl w:val="2F7033FA"/>
    <w:lvl w:ilvl="0" w:tplc="8ECA4A1E">
      <w:start w:val="1"/>
      <w:numFmt w:val="bullet"/>
      <w:lvlText w:val=""/>
      <w:lvlJc w:val="left"/>
      <w:pPr>
        <w:tabs>
          <w:tab w:val="num" w:pos="720"/>
        </w:tabs>
        <w:ind w:left="720" w:hanging="360"/>
      </w:pPr>
      <w:rPr>
        <w:rFonts w:ascii="Wingdings" w:hAnsi="Wingdings" w:hint="default"/>
      </w:rPr>
    </w:lvl>
    <w:lvl w:ilvl="1" w:tplc="C0389964">
      <w:start w:val="1"/>
      <w:numFmt w:val="bullet"/>
      <w:lvlText w:val=""/>
      <w:lvlJc w:val="left"/>
      <w:pPr>
        <w:tabs>
          <w:tab w:val="num" w:pos="1440"/>
        </w:tabs>
        <w:ind w:left="1440" w:hanging="360"/>
      </w:pPr>
      <w:rPr>
        <w:rFonts w:ascii="Wingdings" w:hAnsi="Wingdings" w:hint="default"/>
      </w:rPr>
    </w:lvl>
    <w:lvl w:ilvl="2" w:tplc="084CA308" w:tentative="1">
      <w:start w:val="1"/>
      <w:numFmt w:val="bullet"/>
      <w:lvlText w:val=""/>
      <w:lvlJc w:val="left"/>
      <w:pPr>
        <w:tabs>
          <w:tab w:val="num" w:pos="2160"/>
        </w:tabs>
        <w:ind w:left="2160" w:hanging="360"/>
      </w:pPr>
      <w:rPr>
        <w:rFonts w:ascii="Wingdings" w:hAnsi="Wingdings" w:hint="default"/>
      </w:rPr>
    </w:lvl>
    <w:lvl w:ilvl="3" w:tplc="D3B8DF86" w:tentative="1">
      <w:start w:val="1"/>
      <w:numFmt w:val="bullet"/>
      <w:lvlText w:val=""/>
      <w:lvlJc w:val="left"/>
      <w:pPr>
        <w:tabs>
          <w:tab w:val="num" w:pos="2880"/>
        </w:tabs>
        <w:ind w:left="2880" w:hanging="360"/>
      </w:pPr>
      <w:rPr>
        <w:rFonts w:ascii="Wingdings" w:hAnsi="Wingdings" w:hint="default"/>
      </w:rPr>
    </w:lvl>
    <w:lvl w:ilvl="4" w:tplc="ACE42484" w:tentative="1">
      <w:start w:val="1"/>
      <w:numFmt w:val="bullet"/>
      <w:lvlText w:val=""/>
      <w:lvlJc w:val="left"/>
      <w:pPr>
        <w:tabs>
          <w:tab w:val="num" w:pos="3600"/>
        </w:tabs>
        <w:ind w:left="3600" w:hanging="360"/>
      </w:pPr>
      <w:rPr>
        <w:rFonts w:ascii="Wingdings" w:hAnsi="Wingdings" w:hint="default"/>
      </w:rPr>
    </w:lvl>
    <w:lvl w:ilvl="5" w:tplc="5DAE2E6E" w:tentative="1">
      <w:start w:val="1"/>
      <w:numFmt w:val="bullet"/>
      <w:lvlText w:val=""/>
      <w:lvlJc w:val="left"/>
      <w:pPr>
        <w:tabs>
          <w:tab w:val="num" w:pos="4320"/>
        </w:tabs>
        <w:ind w:left="4320" w:hanging="360"/>
      </w:pPr>
      <w:rPr>
        <w:rFonts w:ascii="Wingdings" w:hAnsi="Wingdings" w:hint="default"/>
      </w:rPr>
    </w:lvl>
    <w:lvl w:ilvl="6" w:tplc="9F5876B6" w:tentative="1">
      <w:start w:val="1"/>
      <w:numFmt w:val="bullet"/>
      <w:lvlText w:val=""/>
      <w:lvlJc w:val="left"/>
      <w:pPr>
        <w:tabs>
          <w:tab w:val="num" w:pos="5040"/>
        </w:tabs>
        <w:ind w:left="5040" w:hanging="360"/>
      </w:pPr>
      <w:rPr>
        <w:rFonts w:ascii="Wingdings" w:hAnsi="Wingdings" w:hint="default"/>
      </w:rPr>
    </w:lvl>
    <w:lvl w:ilvl="7" w:tplc="9B4C5884" w:tentative="1">
      <w:start w:val="1"/>
      <w:numFmt w:val="bullet"/>
      <w:lvlText w:val=""/>
      <w:lvlJc w:val="left"/>
      <w:pPr>
        <w:tabs>
          <w:tab w:val="num" w:pos="5760"/>
        </w:tabs>
        <w:ind w:left="5760" w:hanging="360"/>
      </w:pPr>
      <w:rPr>
        <w:rFonts w:ascii="Wingdings" w:hAnsi="Wingdings" w:hint="default"/>
      </w:rPr>
    </w:lvl>
    <w:lvl w:ilvl="8" w:tplc="172E813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02098C"/>
    <w:multiLevelType w:val="hybridMultilevel"/>
    <w:tmpl w:val="4B160706"/>
    <w:lvl w:ilvl="0" w:tplc="31F4EB0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03263A"/>
    <w:multiLevelType w:val="hybridMultilevel"/>
    <w:tmpl w:val="5FD4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C41FAF"/>
    <w:multiLevelType w:val="hybridMultilevel"/>
    <w:tmpl w:val="82B6EAC8"/>
    <w:lvl w:ilvl="0" w:tplc="AD38BBAC">
      <w:start w:val="1"/>
      <w:numFmt w:val="bullet"/>
      <w:lvlText w:val=""/>
      <w:lvlJc w:val="left"/>
      <w:pPr>
        <w:tabs>
          <w:tab w:val="num" w:pos="720"/>
        </w:tabs>
        <w:ind w:left="720" w:hanging="360"/>
      </w:pPr>
      <w:rPr>
        <w:rFonts w:ascii="Wingdings" w:hAnsi="Wingdings" w:hint="default"/>
      </w:rPr>
    </w:lvl>
    <w:lvl w:ilvl="1" w:tplc="312A727C">
      <w:start w:val="1"/>
      <w:numFmt w:val="bullet"/>
      <w:lvlText w:val=""/>
      <w:lvlJc w:val="left"/>
      <w:pPr>
        <w:tabs>
          <w:tab w:val="num" w:pos="1440"/>
        </w:tabs>
        <w:ind w:left="1440" w:hanging="360"/>
      </w:pPr>
      <w:rPr>
        <w:rFonts w:ascii="Wingdings" w:hAnsi="Wingdings" w:hint="default"/>
      </w:rPr>
    </w:lvl>
    <w:lvl w:ilvl="2" w:tplc="7EDC3D14" w:tentative="1">
      <w:start w:val="1"/>
      <w:numFmt w:val="bullet"/>
      <w:lvlText w:val=""/>
      <w:lvlJc w:val="left"/>
      <w:pPr>
        <w:tabs>
          <w:tab w:val="num" w:pos="2160"/>
        </w:tabs>
        <w:ind w:left="2160" w:hanging="360"/>
      </w:pPr>
      <w:rPr>
        <w:rFonts w:ascii="Wingdings" w:hAnsi="Wingdings" w:hint="default"/>
      </w:rPr>
    </w:lvl>
    <w:lvl w:ilvl="3" w:tplc="9DEE41D8" w:tentative="1">
      <w:start w:val="1"/>
      <w:numFmt w:val="bullet"/>
      <w:lvlText w:val=""/>
      <w:lvlJc w:val="left"/>
      <w:pPr>
        <w:tabs>
          <w:tab w:val="num" w:pos="2880"/>
        </w:tabs>
        <w:ind w:left="2880" w:hanging="360"/>
      </w:pPr>
      <w:rPr>
        <w:rFonts w:ascii="Wingdings" w:hAnsi="Wingdings" w:hint="default"/>
      </w:rPr>
    </w:lvl>
    <w:lvl w:ilvl="4" w:tplc="48E4C974" w:tentative="1">
      <w:start w:val="1"/>
      <w:numFmt w:val="bullet"/>
      <w:lvlText w:val=""/>
      <w:lvlJc w:val="left"/>
      <w:pPr>
        <w:tabs>
          <w:tab w:val="num" w:pos="3600"/>
        </w:tabs>
        <w:ind w:left="3600" w:hanging="360"/>
      </w:pPr>
      <w:rPr>
        <w:rFonts w:ascii="Wingdings" w:hAnsi="Wingdings" w:hint="default"/>
      </w:rPr>
    </w:lvl>
    <w:lvl w:ilvl="5" w:tplc="F88CD414" w:tentative="1">
      <w:start w:val="1"/>
      <w:numFmt w:val="bullet"/>
      <w:lvlText w:val=""/>
      <w:lvlJc w:val="left"/>
      <w:pPr>
        <w:tabs>
          <w:tab w:val="num" w:pos="4320"/>
        </w:tabs>
        <w:ind w:left="4320" w:hanging="360"/>
      </w:pPr>
      <w:rPr>
        <w:rFonts w:ascii="Wingdings" w:hAnsi="Wingdings" w:hint="default"/>
      </w:rPr>
    </w:lvl>
    <w:lvl w:ilvl="6" w:tplc="B8063E56" w:tentative="1">
      <w:start w:val="1"/>
      <w:numFmt w:val="bullet"/>
      <w:lvlText w:val=""/>
      <w:lvlJc w:val="left"/>
      <w:pPr>
        <w:tabs>
          <w:tab w:val="num" w:pos="5040"/>
        </w:tabs>
        <w:ind w:left="5040" w:hanging="360"/>
      </w:pPr>
      <w:rPr>
        <w:rFonts w:ascii="Wingdings" w:hAnsi="Wingdings" w:hint="default"/>
      </w:rPr>
    </w:lvl>
    <w:lvl w:ilvl="7" w:tplc="CE3421B8" w:tentative="1">
      <w:start w:val="1"/>
      <w:numFmt w:val="bullet"/>
      <w:lvlText w:val=""/>
      <w:lvlJc w:val="left"/>
      <w:pPr>
        <w:tabs>
          <w:tab w:val="num" w:pos="5760"/>
        </w:tabs>
        <w:ind w:left="5760" w:hanging="360"/>
      </w:pPr>
      <w:rPr>
        <w:rFonts w:ascii="Wingdings" w:hAnsi="Wingdings" w:hint="default"/>
      </w:rPr>
    </w:lvl>
    <w:lvl w:ilvl="8" w:tplc="F8B83D0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860F23"/>
    <w:multiLevelType w:val="multilevel"/>
    <w:tmpl w:val="A9E6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CFC20D8"/>
    <w:multiLevelType w:val="hybridMultilevel"/>
    <w:tmpl w:val="7972AA8E"/>
    <w:lvl w:ilvl="0" w:tplc="A400073A">
      <w:start w:val="1"/>
      <w:numFmt w:val="bullet"/>
      <w:lvlText w:val=""/>
      <w:lvlJc w:val="left"/>
      <w:pPr>
        <w:tabs>
          <w:tab w:val="num" w:pos="720"/>
        </w:tabs>
        <w:ind w:left="720" w:hanging="360"/>
      </w:pPr>
      <w:rPr>
        <w:rFonts w:ascii="Wingdings" w:hAnsi="Wingdings" w:hint="default"/>
      </w:rPr>
    </w:lvl>
    <w:lvl w:ilvl="1" w:tplc="BBA896FA" w:tentative="1">
      <w:start w:val="1"/>
      <w:numFmt w:val="bullet"/>
      <w:lvlText w:val=""/>
      <w:lvlJc w:val="left"/>
      <w:pPr>
        <w:tabs>
          <w:tab w:val="num" w:pos="1440"/>
        </w:tabs>
        <w:ind w:left="1440" w:hanging="360"/>
      </w:pPr>
      <w:rPr>
        <w:rFonts w:ascii="Wingdings" w:hAnsi="Wingdings" w:hint="default"/>
      </w:rPr>
    </w:lvl>
    <w:lvl w:ilvl="2" w:tplc="591E5504" w:tentative="1">
      <w:start w:val="1"/>
      <w:numFmt w:val="bullet"/>
      <w:lvlText w:val=""/>
      <w:lvlJc w:val="left"/>
      <w:pPr>
        <w:tabs>
          <w:tab w:val="num" w:pos="2160"/>
        </w:tabs>
        <w:ind w:left="2160" w:hanging="360"/>
      </w:pPr>
      <w:rPr>
        <w:rFonts w:ascii="Wingdings" w:hAnsi="Wingdings" w:hint="default"/>
      </w:rPr>
    </w:lvl>
    <w:lvl w:ilvl="3" w:tplc="06181456" w:tentative="1">
      <w:start w:val="1"/>
      <w:numFmt w:val="bullet"/>
      <w:lvlText w:val=""/>
      <w:lvlJc w:val="left"/>
      <w:pPr>
        <w:tabs>
          <w:tab w:val="num" w:pos="2880"/>
        </w:tabs>
        <w:ind w:left="2880" w:hanging="360"/>
      </w:pPr>
      <w:rPr>
        <w:rFonts w:ascii="Wingdings" w:hAnsi="Wingdings" w:hint="default"/>
      </w:rPr>
    </w:lvl>
    <w:lvl w:ilvl="4" w:tplc="A33CC4A0" w:tentative="1">
      <w:start w:val="1"/>
      <w:numFmt w:val="bullet"/>
      <w:lvlText w:val=""/>
      <w:lvlJc w:val="left"/>
      <w:pPr>
        <w:tabs>
          <w:tab w:val="num" w:pos="3600"/>
        </w:tabs>
        <w:ind w:left="3600" w:hanging="360"/>
      </w:pPr>
      <w:rPr>
        <w:rFonts w:ascii="Wingdings" w:hAnsi="Wingdings" w:hint="default"/>
      </w:rPr>
    </w:lvl>
    <w:lvl w:ilvl="5" w:tplc="D1EE3F0C" w:tentative="1">
      <w:start w:val="1"/>
      <w:numFmt w:val="bullet"/>
      <w:lvlText w:val=""/>
      <w:lvlJc w:val="left"/>
      <w:pPr>
        <w:tabs>
          <w:tab w:val="num" w:pos="4320"/>
        </w:tabs>
        <w:ind w:left="4320" w:hanging="360"/>
      </w:pPr>
      <w:rPr>
        <w:rFonts w:ascii="Wingdings" w:hAnsi="Wingdings" w:hint="default"/>
      </w:rPr>
    </w:lvl>
    <w:lvl w:ilvl="6" w:tplc="0C7C6E42" w:tentative="1">
      <w:start w:val="1"/>
      <w:numFmt w:val="bullet"/>
      <w:lvlText w:val=""/>
      <w:lvlJc w:val="left"/>
      <w:pPr>
        <w:tabs>
          <w:tab w:val="num" w:pos="5040"/>
        </w:tabs>
        <w:ind w:left="5040" w:hanging="360"/>
      </w:pPr>
      <w:rPr>
        <w:rFonts w:ascii="Wingdings" w:hAnsi="Wingdings" w:hint="default"/>
      </w:rPr>
    </w:lvl>
    <w:lvl w:ilvl="7" w:tplc="732851E8" w:tentative="1">
      <w:start w:val="1"/>
      <w:numFmt w:val="bullet"/>
      <w:lvlText w:val=""/>
      <w:lvlJc w:val="left"/>
      <w:pPr>
        <w:tabs>
          <w:tab w:val="num" w:pos="5760"/>
        </w:tabs>
        <w:ind w:left="5760" w:hanging="360"/>
      </w:pPr>
      <w:rPr>
        <w:rFonts w:ascii="Wingdings" w:hAnsi="Wingdings" w:hint="default"/>
      </w:rPr>
    </w:lvl>
    <w:lvl w:ilvl="8" w:tplc="B222597E"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21"/>
  </w:num>
  <w:num w:numId="4">
    <w:abstractNumId w:val="7"/>
  </w:num>
  <w:num w:numId="5">
    <w:abstractNumId w:val="17"/>
  </w:num>
  <w:num w:numId="6">
    <w:abstractNumId w:val="15"/>
  </w:num>
  <w:num w:numId="7">
    <w:abstractNumId w:val="23"/>
  </w:num>
  <w:num w:numId="8">
    <w:abstractNumId w:val="9"/>
  </w:num>
  <w:num w:numId="9">
    <w:abstractNumId w:val="4"/>
  </w:num>
  <w:num w:numId="10">
    <w:abstractNumId w:val="5"/>
  </w:num>
  <w:num w:numId="11">
    <w:abstractNumId w:val="2"/>
  </w:num>
  <w:num w:numId="12">
    <w:abstractNumId w:val="12"/>
  </w:num>
  <w:num w:numId="13">
    <w:abstractNumId w:val="18"/>
  </w:num>
  <w:num w:numId="14">
    <w:abstractNumId w:val="6"/>
  </w:num>
  <w:num w:numId="15">
    <w:abstractNumId w:val="10"/>
  </w:num>
  <w:num w:numId="16">
    <w:abstractNumId w:val="16"/>
  </w:num>
  <w:num w:numId="17">
    <w:abstractNumId w:val="24"/>
  </w:num>
  <w:num w:numId="18">
    <w:abstractNumId w:val="13"/>
  </w:num>
  <w:num w:numId="19">
    <w:abstractNumId w:val="19"/>
  </w:num>
  <w:num w:numId="20">
    <w:abstractNumId w:val="22"/>
  </w:num>
  <w:num w:numId="21">
    <w:abstractNumId w:val="3"/>
  </w:num>
  <w:num w:numId="22">
    <w:abstractNumId w:val="11"/>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4C5"/>
    <w:rsid w:val="000314C5"/>
    <w:rsid w:val="000C08F1"/>
    <w:rsid w:val="000F6BB7"/>
    <w:rsid w:val="00142215"/>
    <w:rsid w:val="001524DC"/>
    <w:rsid w:val="002E3F21"/>
    <w:rsid w:val="003C2BED"/>
    <w:rsid w:val="005163CA"/>
    <w:rsid w:val="005E6D3F"/>
    <w:rsid w:val="006151F2"/>
    <w:rsid w:val="00642B63"/>
    <w:rsid w:val="007D24B9"/>
    <w:rsid w:val="007E71B7"/>
    <w:rsid w:val="008D6343"/>
    <w:rsid w:val="00C825A4"/>
    <w:rsid w:val="00CC6D4C"/>
    <w:rsid w:val="00CE0B19"/>
    <w:rsid w:val="00D16CE2"/>
    <w:rsid w:val="00DC4009"/>
    <w:rsid w:val="00DF009D"/>
    <w:rsid w:val="00E34B54"/>
    <w:rsid w:val="00E57C09"/>
    <w:rsid w:val="00F9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D7A9"/>
  <w15:chartTrackingRefBased/>
  <w15:docId w15:val="{CF10BDA6-B5E9-4C12-9FE3-AD00DF3E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31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314C5"/>
  </w:style>
  <w:style w:type="character" w:customStyle="1" w:styleId="eop">
    <w:name w:val="eop"/>
    <w:basedOn w:val="DefaultParagraphFont"/>
    <w:rsid w:val="000314C5"/>
  </w:style>
  <w:style w:type="paragraph" w:styleId="ListParagraph">
    <w:name w:val="List Paragraph"/>
    <w:basedOn w:val="Normal"/>
    <w:uiPriority w:val="34"/>
    <w:qFormat/>
    <w:rsid w:val="002E3F21"/>
    <w:pPr>
      <w:ind w:left="720"/>
      <w:contextualSpacing/>
    </w:pPr>
  </w:style>
  <w:style w:type="paragraph" w:styleId="NormalWeb">
    <w:name w:val="Normal (Web)"/>
    <w:basedOn w:val="Normal"/>
    <w:uiPriority w:val="99"/>
    <w:semiHidden/>
    <w:unhideWhenUsed/>
    <w:rsid w:val="002E3F2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E6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D3F"/>
  </w:style>
  <w:style w:type="paragraph" w:styleId="Footer">
    <w:name w:val="footer"/>
    <w:basedOn w:val="Normal"/>
    <w:link w:val="FooterChar"/>
    <w:uiPriority w:val="99"/>
    <w:unhideWhenUsed/>
    <w:rsid w:val="005E6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D3F"/>
  </w:style>
  <w:style w:type="character" w:styleId="Hyperlink">
    <w:name w:val="Hyperlink"/>
    <w:basedOn w:val="DefaultParagraphFont"/>
    <w:uiPriority w:val="99"/>
    <w:unhideWhenUsed/>
    <w:rsid w:val="00F9418C"/>
    <w:rPr>
      <w:color w:val="0563C1" w:themeColor="hyperlink"/>
      <w:u w:val="single"/>
    </w:rPr>
  </w:style>
  <w:style w:type="character" w:styleId="FollowedHyperlink">
    <w:name w:val="FollowedHyperlink"/>
    <w:basedOn w:val="DefaultParagraphFont"/>
    <w:uiPriority w:val="99"/>
    <w:semiHidden/>
    <w:unhideWhenUsed/>
    <w:rsid w:val="00E57C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9580">
      <w:bodyDiv w:val="1"/>
      <w:marLeft w:val="0"/>
      <w:marRight w:val="0"/>
      <w:marTop w:val="0"/>
      <w:marBottom w:val="0"/>
      <w:divBdr>
        <w:top w:val="none" w:sz="0" w:space="0" w:color="auto"/>
        <w:left w:val="none" w:sz="0" w:space="0" w:color="auto"/>
        <w:bottom w:val="none" w:sz="0" w:space="0" w:color="auto"/>
        <w:right w:val="none" w:sz="0" w:space="0" w:color="auto"/>
      </w:divBdr>
      <w:divsChild>
        <w:div w:id="146479773">
          <w:marLeft w:val="0"/>
          <w:marRight w:val="0"/>
          <w:marTop w:val="0"/>
          <w:marBottom w:val="0"/>
          <w:divBdr>
            <w:top w:val="none" w:sz="0" w:space="0" w:color="auto"/>
            <w:left w:val="none" w:sz="0" w:space="0" w:color="auto"/>
            <w:bottom w:val="none" w:sz="0" w:space="0" w:color="auto"/>
            <w:right w:val="none" w:sz="0" w:space="0" w:color="auto"/>
          </w:divBdr>
        </w:div>
        <w:div w:id="329261378">
          <w:marLeft w:val="0"/>
          <w:marRight w:val="0"/>
          <w:marTop w:val="0"/>
          <w:marBottom w:val="0"/>
          <w:divBdr>
            <w:top w:val="none" w:sz="0" w:space="0" w:color="auto"/>
            <w:left w:val="none" w:sz="0" w:space="0" w:color="auto"/>
            <w:bottom w:val="none" w:sz="0" w:space="0" w:color="auto"/>
            <w:right w:val="none" w:sz="0" w:space="0" w:color="auto"/>
          </w:divBdr>
        </w:div>
        <w:div w:id="520709580">
          <w:marLeft w:val="0"/>
          <w:marRight w:val="0"/>
          <w:marTop w:val="0"/>
          <w:marBottom w:val="0"/>
          <w:divBdr>
            <w:top w:val="none" w:sz="0" w:space="0" w:color="auto"/>
            <w:left w:val="none" w:sz="0" w:space="0" w:color="auto"/>
            <w:bottom w:val="none" w:sz="0" w:space="0" w:color="auto"/>
            <w:right w:val="none" w:sz="0" w:space="0" w:color="auto"/>
          </w:divBdr>
        </w:div>
        <w:div w:id="1868056360">
          <w:marLeft w:val="0"/>
          <w:marRight w:val="0"/>
          <w:marTop w:val="0"/>
          <w:marBottom w:val="0"/>
          <w:divBdr>
            <w:top w:val="none" w:sz="0" w:space="0" w:color="auto"/>
            <w:left w:val="none" w:sz="0" w:space="0" w:color="auto"/>
            <w:bottom w:val="none" w:sz="0" w:space="0" w:color="auto"/>
            <w:right w:val="none" w:sz="0" w:space="0" w:color="auto"/>
          </w:divBdr>
        </w:div>
        <w:div w:id="1918246520">
          <w:marLeft w:val="0"/>
          <w:marRight w:val="0"/>
          <w:marTop w:val="0"/>
          <w:marBottom w:val="0"/>
          <w:divBdr>
            <w:top w:val="none" w:sz="0" w:space="0" w:color="auto"/>
            <w:left w:val="none" w:sz="0" w:space="0" w:color="auto"/>
            <w:bottom w:val="none" w:sz="0" w:space="0" w:color="auto"/>
            <w:right w:val="none" w:sz="0" w:space="0" w:color="auto"/>
          </w:divBdr>
        </w:div>
        <w:div w:id="2056347999">
          <w:marLeft w:val="0"/>
          <w:marRight w:val="0"/>
          <w:marTop w:val="0"/>
          <w:marBottom w:val="0"/>
          <w:divBdr>
            <w:top w:val="none" w:sz="0" w:space="0" w:color="auto"/>
            <w:left w:val="none" w:sz="0" w:space="0" w:color="auto"/>
            <w:bottom w:val="none" w:sz="0" w:space="0" w:color="auto"/>
            <w:right w:val="none" w:sz="0" w:space="0" w:color="auto"/>
          </w:divBdr>
        </w:div>
        <w:div w:id="826899550">
          <w:marLeft w:val="0"/>
          <w:marRight w:val="0"/>
          <w:marTop w:val="0"/>
          <w:marBottom w:val="0"/>
          <w:divBdr>
            <w:top w:val="none" w:sz="0" w:space="0" w:color="auto"/>
            <w:left w:val="none" w:sz="0" w:space="0" w:color="auto"/>
            <w:bottom w:val="none" w:sz="0" w:space="0" w:color="auto"/>
            <w:right w:val="none" w:sz="0" w:space="0" w:color="auto"/>
          </w:divBdr>
        </w:div>
        <w:div w:id="1515026901">
          <w:marLeft w:val="0"/>
          <w:marRight w:val="0"/>
          <w:marTop w:val="0"/>
          <w:marBottom w:val="0"/>
          <w:divBdr>
            <w:top w:val="none" w:sz="0" w:space="0" w:color="auto"/>
            <w:left w:val="none" w:sz="0" w:space="0" w:color="auto"/>
            <w:bottom w:val="none" w:sz="0" w:space="0" w:color="auto"/>
            <w:right w:val="none" w:sz="0" w:space="0" w:color="auto"/>
          </w:divBdr>
        </w:div>
      </w:divsChild>
    </w:div>
    <w:div w:id="98641888">
      <w:bodyDiv w:val="1"/>
      <w:marLeft w:val="0"/>
      <w:marRight w:val="0"/>
      <w:marTop w:val="0"/>
      <w:marBottom w:val="0"/>
      <w:divBdr>
        <w:top w:val="none" w:sz="0" w:space="0" w:color="auto"/>
        <w:left w:val="none" w:sz="0" w:space="0" w:color="auto"/>
        <w:bottom w:val="none" w:sz="0" w:space="0" w:color="auto"/>
        <w:right w:val="none" w:sz="0" w:space="0" w:color="auto"/>
      </w:divBdr>
      <w:divsChild>
        <w:div w:id="705525818">
          <w:marLeft w:val="547"/>
          <w:marRight w:val="0"/>
          <w:marTop w:val="0"/>
          <w:marBottom w:val="0"/>
          <w:divBdr>
            <w:top w:val="none" w:sz="0" w:space="0" w:color="auto"/>
            <w:left w:val="none" w:sz="0" w:space="0" w:color="auto"/>
            <w:bottom w:val="none" w:sz="0" w:space="0" w:color="auto"/>
            <w:right w:val="none" w:sz="0" w:space="0" w:color="auto"/>
          </w:divBdr>
        </w:div>
      </w:divsChild>
    </w:div>
    <w:div w:id="390738054">
      <w:bodyDiv w:val="1"/>
      <w:marLeft w:val="0"/>
      <w:marRight w:val="0"/>
      <w:marTop w:val="0"/>
      <w:marBottom w:val="0"/>
      <w:divBdr>
        <w:top w:val="none" w:sz="0" w:space="0" w:color="auto"/>
        <w:left w:val="none" w:sz="0" w:space="0" w:color="auto"/>
        <w:bottom w:val="none" w:sz="0" w:space="0" w:color="auto"/>
        <w:right w:val="none" w:sz="0" w:space="0" w:color="auto"/>
      </w:divBdr>
      <w:divsChild>
        <w:div w:id="926959803">
          <w:marLeft w:val="1166"/>
          <w:marRight w:val="0"/>
          <w:marTop w:val="96"/>
          <w:marBottom w:val="0"/>
          <w:divBdr>
            <w:top w:val="none" w:sz="0" w:space="0" w:color="auto"/>
            <w:left w:val="none" w:sz="0" w:space="0" w:color="auto"/>
            <w:bottom w:val="none" w:sz="0" w:space="0" w:color="auto"/>
            <w:right w:val="none" w:sz="0" w:space="0" w:color="auto"/>
          </w:divBdr>
        </w:div>
        <w:div w:id="1513714954">
          <w:marLeft w:val="1166"/>
          <w:marRight w:val="0"/>
          <w:marTop w:val="96"/>
          <w:marBottom w:val="0"/>
          <w:divBdr>
            <w:top w:val="none" w:sz="0" w:space="0" w:color="auto"/>
            <w:left w:val="none" w:sz="0" w:space="0" w:color="auto"/>
            <w:bottom w:val="none" w:sz="0" w:space="0" w:color="auto"/>
            <w:right w:val="none" w:sz="0" w:space="0" w:color="auto"/>
          </w:divBdr>
        </w:div>
        <w:div w:id="1467964145">
          <w:marLeft w:val="1166"/>
          <w:marRight w:val="0"/>
          <w:marTop w:val="96"/>
          <w:marBottom w:val="0"/>
          <w:divBdr>
            <w:top w:val="none" w:sz="0" w:space="0" w:color="auto"/>
            <w:left w:val="none" w:sz="0" w:space="0" w:color="auto"/>
            <w:bottom w:val="none" w:sz="0" w:space="0" w:color="auto"/>
            <w:right w:val="none" w:sz="0" w:space="0" w:color="auto"/>
          </w:divBdr>
        </w:div>
        <w:div w:id="1318874470">
          <w:marLeft w:val="1166"/>
          <w:marRight w:val="0"/>
          <w:marTop w:val="96"/>
          <w:marBottom w:val="0"/>
          <w:divBdr>
            <w:top w:val="none" w:sz="0" w:space="0" w:color="auto"/>
            <w:left w:val="none" w:sz="0" w:space="0" w:color="auto"/>
            <w:bottom w:val="none" w:sz="0" w:space="0" w:color="auto"/>
            <w:right w:val="none" w:sz="0" w:space="0" w:color="auto"/>
          </w:divBdr>
        </w:div>
      </w:divsChild>
    </w:div>
    <w:div w:id="617689091">
      <w:bodyDiv w:val="1"/>
      <w:marLeft w:val="0"/>
      <w:marRight w:val="0"/>
      <w:marTop w:val="0"/>
      <w:marBottom w:val="0"/>
      <w:divBdr>
        <w:top w:val="none" w:sz="0" w:space="0" w:color="auto"/>
        <w:left w:val="none" w:sz="0" w:space="0" w:color="auto"/>
        <w:bottom w:val="none" w:sz="0" w:space="0" w:color="auto"/>
        <w:right w:val="none" w:sz="0" w:space="0" w:color="auto"/>
      </w:divBdr>
      <w:divsChild>
        <w:div w:id="1513452556">
          <w:marLeft w:val="547"/>
          <w:marRight w:val="0"/>
          <w:marTop w:val="0"/>
          <w:marBottom w:val="0"/>
          <w:divBdr>
            <w:top w:val="none" w:sz="0" w:space="0" w:color="auto"/>
            <w:left w:val="none" w:sz="0" w:space="0" w:color="auto"/>
            <w:bottom w:val="none" w:sz="0" w:space="0" w:color="auto"/>
            <w:right w:val="none" w:sz="0" w:space="0" w:color="auto"/>
          </w:divBdr>
        </w:div>
      </w:divsChild>
    </w:div>
    <w:div w:id="890851335">
      <w:bodyDiv w:val="1"/>
      <w:marLeft w:val="0"/>
      <w:marRight w:val="0"/>
      <w:marTop w:val="0"/>
      <w:marBottom w:val="0"/>
      <w:divBdr>
        <w:top w:val="none" w:sz="0" w:space="0" w:color="auto"/>
        <w:left w:val="none" w:sz="0" w:space="0" w:color="auto"/>
        <w:bottom w:val="none" w:sz="0" w:space="0" w:color="auto"/>
        <w:right w:val="none" w:sz="0" w:space="0" w:color="auto"/>
      </w:divBdr>
    </w:div>
    <w:div w:id="977875298">
      <w:bodyDiv w:val="1"/>
      <w:marLeft w:val="0"/>
      <w:marRight w:val="0"/>
      <w:marTop w:val="0"/>
      <w:marBottom w:val="0"/>
      <w:divBdr>
        <w:top w:val="none" w:sz="0" w:space="0" w:color="auto"/>
        <w:left w:val="none" w:sz="0" w:space="0" w:color="auto"/>
        <w:bottom w:val="none" w:sz="0" w:space="0" w:color="auto"/>
        <w:right w:val="none" w:sz="0" w:space="0" w:color="auto"/>
      </w:divBdr>
      <w:divsChild>
        <w:div w:id="414593039">
          <w:marLeft w:val="0"/>
          <w:marRight w:val="0"/>
          <w:marTop w:val="0"/>
          <w:marBottom w:val="0"/>
          <w:divBdr>
            <w:top w:val="none" w:sz="0" w:space="0" w:color="auto"/>
            <w:left w:val="none" w:sz="0" w:space="0" w:color="auto"/>
            <w:bottom w:val="none" w:sz="0" w:space="0" w:color="auto"/>
            <w:right w:val="none" w:sz="0" w:space="0" w:color="auto"/>
          </w:divBdr>
        </w:div>
        <w:div w:id="1138838712">
          <w:marLeft w:val="0"/>
          <w:marRight w:val="0"/>
          <w:marTop w:val="0"/>
          <w:marBottom w:val="0"/>
          <w:divBdr>
            <w:top w:val="none" w:sz="0" w:space="0" w:color="auto"/>
            <w:left w:val="none" w:sz="0" w:space="0" w:color="auto"/>
            <w:bottom w:val="none" w:sz="0" w:space="0" w:color="auto"/>
            <w:right w:val="none" w:sz="0" w:space="0" w:color="auto"/>
          </w:divBdr>
        </w:div>
        <w:div w:id="1487890517">
          <w:marLeft w:val="0"/>
          <w:marRight w:val="0"/>
          <w:marTop w:val="0"/>
          <w:marBottom w:val="0"/>
          <w:divBdr>
            <w:top w:val="none" w:sz="0" w:space="0" w:color="auto"/>
            <w:left w:val="none" w:sz="0" w:space="0" w:color="auto"/>
            <w:bottom w:val="none" w:sz="0" w:space="0" w:color="auto"/>
            <w:right w:val="none" w:sz="0" w:space="0" w:color="auto"/>
          </w:divBdr>
        </w:div>
        <w:div w:id="960259496">
          <w:marLeft w:val="0"/>
          <w:marRight w:val="0"/>
          <w:marTop w:val="0"/>
          <w:marBottom w:val="0"/>
          <w:divBdr>
            <w:top w:val="none" w:sz="0" w:space="0" w:color="auto"/>
            <w:left w:val="none" w:sz="0" w:space="0" w:color="auto"/>
            <w:bottom w:val="none" w:sz="0" w:space="0" w:color="auto"/>
            <w:right w:val="none" w:sz="0" w:space="0" w:color="auto"/>
          </w:divBdr>
        </w:div>
        <w:div w:id="2027513144">
          <w:marLeft w:val="0"/>
          <w:marRight w:val="0"/>
          <w:marTop w:val="0"/>
          <w:marBottom w:val="0"/>
          <w:divBdr>
            <w:top w:val="none" w:sz="0" w:space="0" w:color="auto"/>
            <w:left w:val="none" w:sz="0" w:space="0" w:color="auto"/>
            <w:bottom w:val="none" w:sz="0" w:space="0" w:color="auto"/>
            <w:right w:val="none" w:sz="0" w:space="0" w:color="auto"/>
          </w:divBdr>
        </w:div>
      </w:divsChild>
    </w:div>
    <w:div w:id="1082138433">
      <w:bodyDiv w:val="1"/>
      <w:marLeft w:val="0"/>
      <w:marRight w:val="0"/>
      <w:marTop w:val="0"/>
      <w:marBottom w:val="0"/>
      <w:divBdr>
        <w:top w:val="none" w:sz="0" w:space="0" w:color="auto"/>
        <w:left w:val="none" w:sz="0" w:space="0" w:color="auto"/>
        <w:bottom w:val="none" w:sz="0" w:space="0" w:color="auto"/>
        <w:right w:val="none" w:sz="0" w:space="0" w:color="auto"/>
      </w:divBdr>
      <w:divsChild>
        <w:div w:id="1810705076">
          <w:marLeft w:val="1166"/>
          <w:marRight w:val="0"/>
          <w:marTop w:val="115"/>
          <w:marBottom w:val="0"/>
          <w:divBdr>
            <w:top w:val="none" w:sz="0" w:space="0" w:color="auto"/>
            <w:left w:val="none" w:sz="0" w:space="0" w:color="auto"/>
            <w:bottom w:val="none" w:sz="0" w:space="0" w:color="auto"/>
            <w:right w:val="none" w:sz="0" w:space="0" w:color="auto"/>
          </w:divBdr>
        </w:div>
        <w:div w:id="1980180732">
          <w:marLeft w:val="1166"/>
          <w:marRight w:val="0"/>
          <w:marTop w:val="115"/>
          <w:marBottom w:val="0"/>
          <w:divBdr>
            <w:top w:val="none" w:sz="0" w:space="0" w:color="auto"/>
            <w:left w:val="none" w:sz="0" w:space="0" w:color="auto"/>
            <w:bottom w:val="none" w:sz="0" w:space="0" w:color="auto"/>
            <w:right w:val="none" w:sz="0" w:space="0" w:color="auto"/>
          </w:divBdr>
        </w:div>
        <w:div w:id="1186287491">
          <w:marLeft w:val="1166"/>
          <w:marRight w:val="0"/>
          <w:marTop w:val="115"/>
          <w:marBottom w:val="0"/>
          <w:divBdr>
            <w:top w:val="none" w:sz="0" w:space="0" w:color="auto"/>
            <w:left w:val="none" w:sz="0" w:space="0" w:color="auto"/>
            <w:bottom w:val="none" w:sz="0" w:space="0" w:color="auto"/>
            <w:right w:val="none" w:sz="0" w:space="0" w:color="auto"/>
          </w:divBdr>
        </w:div>
        <w:div w:id="201750093">
          <w:marLeft w:val="1166"/>
          <w:marRight w:val="0"/>
          <w:marTop w:val="115"/>
          <w:marBottom w:val="0"/>
          <w:divBdr>
            <w:top w:val="none" w:sz="0" w:space="0" w:color="auto"/>
            <w:left w:val="none" w:sz="0" w:space="0" w:color="auto"/>
            <w:bottom w:val="none" w:sz="0" w:space="0" w:color="auto"/>
            <w:right w:val="none" w:sz="0" w:space="0" w:color="auto"/>
          </w:divBdr>
        </w:div>
        <w:div w:id="341013827">
          <w:marLeft w:val="1166"/>
          <w:marRight w:val="0"/>
          <w:marTop w:val="115"/>
          <w:marBottom w:val="0"/>
          <w:divBdr>
            <w:top w:val="none" w:sz="0" w:space="0" w:color="auto"/>
            <w:left w:val="none" w:sz="0" w:space="0" w:color="auto"/>
            <w:bottom w:val="none" w:sz="0" w:space="0" w:color="auto"/>
            <w:right w:val="none" w:sz="0" w:space="0" w:color="auto"/>
          </w:divBdr>
        </w:div>
      </w:divsChild>
    </w:div>
    <w:div w:id="1767799723">
      <w:bodyDiv w:val="1"/>
      <w:marLeft w:val="0"/>
      <w:marRight w:val="0"/>
      <w:marTop w:val="0"/>
      <w:marBottom w:val="0"/>
      <w:divBdr>
        <w:top w:val="none" w:sz="0" w:space="0" w:color="auto"/>
        <w:left w:val="none" w:sz="0" w:space="0" w:color="auto"/>
        <w:bottom w:val="none" w:sz="0" w:space="0" w:color="auto"/>
        <w:right w:val="none" w:sz="0" w:space="0" w:color="auto"/>
      </w:divBdr>
      <w:divsChild>
        <w:div w:id="87622592">
          <w:marLeft w:val="547"/>
          <w:marRight w:val="0"/>
          <w:marTop w:val="0"/>
          <w:marBottom w:val="0"/>
          <w:divBdr>
            <w:top w:val="none" w:sz="0" w:space="0" w:color="auto"/>
            <w:left w:val="none" w:sz="0" w:space="0" w:color="auto"/>
            <w:bottom w:val="none" w:sz="0" w:space="0" w:color="auto"/>
            <w:right w:val="none" w:sz="0" w:space="0" w:color="auto"/>
          </w:divBdr>
        </w:div>
      </w:divsChild>
    </w:div>
    <w:div w:id="1934706554">
      <w:bodyDiv w:val="1"/>
      <w:marLeft w:val="0"/>
      <w:marRight w:val="0"/>
      <w:marTop w:val="0"/>
      <w:marBottom w:val="0"/>
      <w:divBdr>
        <w:top w:val="none" w:sz="0" w:space="0" w:color="auto"/>
        <w:left w:val="none" w:sz="0" w:space="0" w:color="auto"/>
        <w:bottom w:val="none" w:sz="0" w:space="0" w:color="auto"/>
        <w:right w:val="none" w:sz="0" w:space="0" w:color="auto"/>
      </w:divBdr>
      <w:divsChild>
        <w:div w:id="1301183760">
          <w:marLeft w:val="547"/>
          <w:marRight w:val="0"/>
          <w:marTop w:val="0"/>
          <w:marBottom w:val="0"/>
          <w:divBdr>
            <w:top w:val="none" w:sz="0" w:space="0" w:color="auto"/>
            <w:left w:val="none" w:sz="0" w:space="0" w:color="auto"/>
            <w:bottom w:val="none" w:sz="0" w:space="0" w:color="auto"/>
            <w:right w:val="none" w:sz="0" w:space="0" w:color="auto"/>
          </w:divBdr>
        </w:div>
      </w:divsChild>
    </w:div>
    <w:div w:id="2058577404">
      <w:bodyDiv w:val="1"/>
      <w:marLeft w:val="0"/>
      <w:marRight w:val="0"/>
      <w:marTop w:val="0"/>
      <w:marBottom w:val="0"/>
      <w:divBdr>
        <w:top w:val="none" w:sz="0" w:space="0" w:color="auto"/>
        <w:left w:val="none" w:sz="0" w:space="0" w:color="auto"/>
        <w:bottom w:val="none" w:sz="0" w:space="0" w:color="auto"/>
        <w:right w:val="none" w:sz="0" w:space="0" w:color="auto"/>
      </w:divBdr>
      <w:divsChild>
        <w:div w:id="1705710927">
          <w:marLeft w:val="1166"/>
          <w:marRight w:val="0"/>
          <w:marTop w:val="115"/>
          <w:marBottom w:val="0"/>
          <w:divBdr>
            <w:top w:val="none" w:sz="0" w:space="0" w:color="auto"/>
            <w:left w:val="none" w:sz="0" w:space="0" w:color="auto"/>
            <w:bottom w:val="none" w:sz="0" w:space="0" w:color="auto"/>
            <w:right w:val="none" w:sz="0" w:space="0" w:color="auto"/>
          </w:divBdr>
        </w:div>
      </w:divsChild>
    </w:div>
    <w:div w:id="2078890883">
      <w:bodyDiv w:val="1"/>
      <w:marLeft w:val="0"/>
      <w:marRight w:val="0"/>
      <w:marTop w:val="0"/>
      <w:marBottom w:val="0"/>
      <w:divBdr>
        <w:top w:val="none" w:sz="0" w:space="0" w:color="auto"/>
        <w:left w:val="none" w:sz="0" w:space="0" w:color="auto"/>
        <w:bottom w:val="none" w:sz="0" w:space="0" w:color="auto"/>
        <w:right w:val="none" w:sz="0" w:space="0" w:color="auto"/>
      </w:divBdr>
      <w:divsChild>
        <w:div w:id="1959414849">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hoenix.gov/sustainability/electric-vehicl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phoenix.gov/sustainability/electric-vehic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8251BA06842D4EAB9D9C84F4C2F6A2" ma:contentTypeVersion="8" ma:contentTypeDescription="Create a new document." ma:contentTypeScope="" ma:versionID="8dd2d8751e0cc084cefbc1851b41bb1e">
  <xsd:schema xmlns:xsd="http://www.w3.org/2001/XMLSchema" xmlns:xs="http://www.w3.org/2001/XMLSchema" xmlns:p="http://schemas.microsoft.com/office/2006/metadata/properties" xmlns:ns1="http://schemas.microsoft.com/sharepoint/v3" xmlns:ns2="a0e9d492-aae1-42ec-9904-4fd688908c79" xmlns:ns3="b49ba346-7f5b-4969-9f5f-062fcfc7fe07" targetNamespace="http://schemas.microsoft.com/office/2006/metadata/properties" ma:root="true" ma:fieldsID="f0c64cda67349c5ba7dc6ce1de1675f0" ns1:_="" ns2:_="" ns3:_="">
    <xsd:import namespace="http://schemas.microsoft.com/sharepoint/v3"/>
    <xsd:import namespace="a0e9d492-aae1-42ec-9904-4fd688908c79"/>
    <xsd:import namespace="b49ba346-7f5b-4969-9f5f-062fcfc7fe07"/>
    <xsd:element name="properties">
      <xsd:complexType>
        <xsd:sequence>
          <xsd:element name="documentManagement">
            <xsd:complexType>
              <xsd:all>
                <xsd:element ref="ns3:TaxKeywordTaxHTField" minOccurs="0"/>
                <xsd:element ref="ns2:TaxCatchAll" minOccurs="0"/>
                <xsd:element ref="ns2:TaxCatchAllLabel" minOccurs="0"/>
                <xsd:element ref="ns2:Date_x0020_Due" minOccurs="0"/>
                <xsd:element ref="ns1:PublishingStartDate" minOccurs="0"/>
                <xsd:element ref="ns1:PublishingExpirationDate" minOccurs="0"/>
                <xsd:element ref="ns2:SharedWithUsers" minOccurs="0"/>
                <xsd:element ref="ns2:Hide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e9d492-aae1-42ec-9904-4fd688908c7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a4a79f51-32ee-4d2f-b804-3e51363b6775}" ma:internalName="TaxCatchAll" ma:showField="CatchAllData" ma:web="a0e9d492-aae1-42ec-9904-4fd688908c7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4a79f51-32ee-4d2f-b804-3e51363b6775}" ma:internalName="TaxCatchAllLabel" ma:readOnly="true" ma:showField="CatchAllDataLabel" ma:web="a0e9d492-aae1-42ec-9904-4fd688908c79">
      <xsd:complexType>
        <xsd:complexContent>
          <xsd:extension base="dms:MultiChoiceLookup">
            <xsd:sequence>
              <xsd:element name="Value" type="dms:Lookup" maxOccurs="unbounded" minOccurs="0" nillable="true"/>
            </xsd:sequence>
          </xsd:extension>
        </xsd:complexContent>
      </xsd:complexType>
    </xsd:element>
    <xsd:element name="Date_x0020_Due" ma:index="14" nillable="true" ma:displayName="Date Due" ma:format="DateTime" ma:internalName="Date_x0020_Due">
      <xsd:simpleType>
        <xsd:restriction base="dms:DateTime"/>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ideMe" ma:index="18" nillable="true" ma:displayName="HideMe" ma:default="0" ma:description="Check yes to hide this item or document on the search results page." ma:internalName="HideM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9ba346-7f5b-4969-9f5f-062fcfc7fe07"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Enterprise Keywords" ma:fieldId="{23f27201-bee3-471e-b2e7-b64fd8b7ca38}" ma:taxonomyMulti="true" ma:sspId="a454a14f-8e8a-49c8-9ea4-facf985401e3"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ma:index="12" ma:displayName="Comments"/>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b49ba346-7f5b-4969-9f5f-062fcfc7fe07">
      <Terms xmlns="http://schemas.microsoft.com/office/infopath/2007/PartnerControls"/>
    </TaxKeywordTaxHTField>
    <TaxCatchAll xmlns="a0e9d492-aae1-42ec-9904-4fd688908c79"/>
    <Date_x0020_Due xmlns="a0e9d492-aae1-42ec-9904-4fd688908c79" xsi:nil="true"/>
    <PublishingExpirationDate xmlns="http://schemas.microsoft.com/sharepoint/v3" xsi:nil="true"/>
    <PublishingStartDate xmlns="http://schemas.microsoft.com/sharepoint/v3" xsi:nil="true"/>
    <HideMe xmlns="a0e9d492-aae1-42ec-9904-4fd688908c79">false</HideMe>
  </documentManagement>
</p:properties>
</file>

<file path=customXml/itemProps1.xml><?xml version="1.0" encoding="utf-8"?>
<ds:datastoreItem xmlns:ds="http://schemas.openxmlformats.org/officeDocument/2006/customXml" ds:itemID="{B05DDAE6-8A3D-471E-B0C6-979A5CC9A60C}"/>
</file>

<file path=customXml/itemProps2.xml><?xml version="1.0" encoding="utf-8"?>
<ds:datastoreItem xmlns:ds="http://schemas.openxmlformats.org/officeDocument/2006/customXml" ds:itemID="{C64EB3D9-C600-448A-BA09-02BD22B2C40D}">
  <ds:schemaRefs>
    <ds:schemaRef ds:uri="http://schemas.microsoft.com/sharepoint/v3/contenttype/forms"/>
  </ds:schemaRefs>
</ds:datastoreItem>
</file>

<file path=customXml/itemProps3.xml><?xml version="1.0" encoding="utf-8"?>
<ds:datastoreItem xmlns:ds="http://schemas.openxmlformats.org/officeDocument/2006/customXml" ds:itemID="{8704A7EF-6FEC-4258-93E5-5EA8BD14BC1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Hartman</dc:creator>
  <cp:keywords/>
  <dc:description/>
  <cp:lastModifiedBy>Mark Hartman</cp:lastModifiedBy>
  <cp:revision>9</cp:revision>
  <dcterms:created xsi:type="dcterms:W3CDTF">2021-10-13T15:21:00Z</dcterms:created>
  <dcterms:modified xsi:type="dcterms:W3CDTF">2021-10-29T20:43:00Z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0x0101007C8251BA06842D4EAB9D9C84F4C2F6A2</vt:lpwstr>
  </property>
</Properties>
</file>